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6A" w:rsidRPr="004E6B2F" w:rsidRDefault="004B1F31" w:rsidP="00C22B6A">
      <w:pPr>
        <w:pStyle w:val="Tekstpodstawowy"/>
        <w:ind w:right="-427"/>
        <w:jc w:val="center"/>
        <w:rPr>
          <w:rFonts w:ascii="Times New Roman" w:hAnsi="Times New Roman" w:cs="Times New Roman"/>
        </w:rPr>
      </w:pPr>
      <w:r w:rsidRPr="004E6B2F">
        <w:rPr>
          <w:rFonts w:ascii="Times New Roman" w:hAnsi="Times New Roman" w:cs="Times New Roman"/>
        </w:rPr>
        <w:t>PP/</w:t>
      </w:r>
      <w:r w:rsidR="009B2FA9" w:rsidRPr="004E6B2F">
        <w:rPr>
          <w:rFonts w:ascii="Times New Roman" w:hAnsi="Times New Roman" w:cs="Times New Roman"/>
        </w:rPr>
        <w:t>01/2026/01</w:t>
      </w:r>
    </w:p>
    <w:p w:rsidR="00C22B6A" w:rsidRPr="004E6B2F" w:rsidRDefault="00C22B6A" w:rsidP="00C22B6A">
      <w:pPr>
        <w:pStyle w:val="Tekstpodstawowy"/>
        <w:ind w:right="-427"/>
        <w:jc w:val="center"/>
        <w:rPr>
          <w:rFonts w:ascii="Times New Roman" w:hAnsi="Times New Roman" w:cs="Times New Roman"/>
        </w:rPr>
      </w:pPr>
    </w:p>
    <w:p w:rsidR="00C22B6A" w:rsidRPr="004E6B2F" w:rsidRDefault="00C22B6A" w:rsidP="00C22B6A">
      <w:pPr>
        <w:pStyle w:val="Tekstpodstawowy"/>
        <w:ind w:right="-427"/>
        <w:jc w:val="center"/>
        <w:rPr>
          <w:rFonts w:ascii="Times New Roman" w:hAnsi="Times New Roman" w:cs="Times New Roman"/>
        </w:rPr>
      </w:pPr>
    </w:p>
    <w:p w:rsidR="00C22B6A" w:rsidRPr="004E6B2F" w:rsidRDefault="00C22B6A" w:rsidP="00C22B6A">
      <w:pPr>
        <w:pStyle w:val="Tekstpodstawowy"/>
        <w:ind w:right="-427"/>
        <w:jc w:val="center"/>
        <w:rPr>
          <w:rFonts w:ascii="Times New Roman" w:hAnsi="Times New Roman" w:cs="Times New Roman"/>
        </w:rPr>
      </w:pPr>
    </w:p>
    <w:p w:rsidR="00C22B6A" w:rsidRPr="004E6B2F" w:rsidRDefault="00C22B6A" w:rsidP="00C22B6A">
      <w:pPr>
        <w:pStyle w:val="Tekstpodstawowy"/>
        <w:ind w:right="-427"/>
        <w:jc w:val="center"/>
        <w:rPr>
          <w:rFonts w:ascii="Times New Roman" w:hAnsi="Times New Roman" w:cs="Times New Roman"/>
        </w:rPr>
      </w:pPr>
    </w:p>
    <w:p w:rsidR="00C22B6A" w:rsidRPr="004E6B2F" w:rsidRDefault="00C22B6A" w:rsidP="00C22B6A">
      <w:pPr>
        <w:pStyle w:val="Tekstpodstawowy"/>
        <w:jc w:val="center"/>
        <w:rPr>
          <w:rFonts w:ascii="Times New Roman" w:hAnsi="Times New Roman" w:cs="Times New Roman"/>
        </w:rPr>
      </w:pPr>
    </w:p>
    <w:p w:rsidR="00C22B6A" w:rsidRPr="004E6B2F" w:rsidRDefault="00C22B6A" w:rsidP="00C22B6A">
      <w:pPr>
        <w:pStyle w:val="Tekstpodstawowy"/>
        <w:jc w:val="center"/>
        <w:rPr>
          <w:rFonts w:ascii="Times New Roman" w:hAnsi="Times New Roman" w:cs="Times New Roman"/>
        </w:rPr>
      </w:pPr>
      <w:r w:rsidRPr="004E6B2F">
        <w:rPr>
          <w:rFonts w:ascii="Times New Roman" w:hAnsi="Times New Roman" w:cs="Times New Roman"/>
        </w:rPr>
        <w:t>SPECYFIKACJA WARUNKÓW ZAMÓWIENIA</w:t>
      </w:r>
    </w:p>
    <w:p w:rsidR="00C22B6A" w:rsidRPr="004E6B2F" w:rsidRDefault="002F6096" w:rsidP="00C22B6A">
      <w:pPr>
        <w:pStyle w:val="Tekstpodstawowy"/>
        <w:jc w:val="center"/>
        <w:rPr>
          <w:rFonts w:ascii="Times New Roman" w:hAnsi="Times New Roman" w:cs="Times New Roman"/>
        </w:rPr>
      </w:pPr>
      <w:r w:rsidRPr="004E6B2F">
        <w:rPr>
          <w:rFonts w:ascii="Times New Roman" w:hAnsi="Times New Roman" w:cs="Times New Roman"/>
        </w:rPr>
        <w:t xml:space="preserve">przetargu </w:t>
      </w:r>
      <w:r w:rsidR="003204FA" w:rsidRPr="004E6B2F">
        <w:rPr>
          <w:rFonts w:ascii="Times New Roman" w:hAnsi="Times New Roman" w:cs="Times New Roman"/>
        </w:rPr>
        <w:t>nie</w:t>
      </w:r>
      <w:r w:rsidRPr="004E6B2F">
        <w:rPr>
          <w:rFonts w:ascii="Times New Roman" w:hAnsi="Times New Roman" w:cs="Times New Roman"/>
        </w:rPr>
        <w:t>ograniczonym</w:t>
      </w:r>
      <w:r w:rsidR="00C22B6A" w:rsidRPr="004E6B2F">
        <w:rPr>
          <w:rFonts w:ascii="Times New Roman" w:hAnsi="Times New Roman" w:cs="Times New Roman"/>
        </w:rPr>
        <w:t xml:space="preserve"> o wartości powyżej progu europejskiego </w:t>
      </w:r>
    </w:p>
    <w:p w:rsidR="00C22B6A" w:rsidRPr="004E6B2F" w:rsidRDefault="00C22B6A" w:rsidP="00C22B6A">
      <w:pPr>
        <w:pStyle w:val="Tekstpodstawowy"/>
        <w:jc w:val="center"/>
        <w:rPr>
          <w:rFonts w:ascii="Times New Roman" w:hAnsi="Times New Roman" w:cs="Times New Roman"/>
        </w:rPr>
      </w:pPr>
      <w:r w:rsidRPr="004E6B2F">
        <w:rPr>
          <w:rFonts w:ascii="Times New Roman" w:hAnsi="Times New Roman" w:cs="Times New Roman"/>
        </w:rPr>
        <w:t>na:</w:t>
      </w:r>
    </w:p>
    <w:p w:rsidR="00C15A68" w:rsidRPr="004E6B2F" w:rsidRDefault="004F0A01" w:rsidP="00C22B6A">
      <w:pPr>
        <w:pStyle w:val="Tekstpodstawowy"/>
        <w:jc w:val="center"/>
        <w:rPr>
          <w:rFonts w:ascii="Times New Roman" w:hAnsi="Times New Roman" w:cs="Times New Roman"/>
        </w:rPr>
      </w:pPr>
      <w:r w:rsidRPr="004E6B2F">
        <w:rPr>
          <w:rFonts w:ascii="Times New Roman" w:hAnsi="Times New Roman" w:cs="Times New Roman"/>
        </w:rPr>
        <w:t>dostawę</w:t>
      </w:r>
      <w:r w:rsidR="00FE32DF" w:rsidRPr="004E6B2F">
        <w:rPr>
          <w:rFonts w:ascii="Times New Roman" w:hAnsi="Times New Roman" w:cs="Times New Roman"/>
        </w:rPr>
        <w:t xml:space="preserve"> </w:t>
      </w:r>
      <w:r w:rsidR="009B2FA9" w:rsidRPr="004E6B2F">
        <w:rPr>
          <w:rFonts w:ascii="Times New Roman" w:hAnsi="Times New Roman" w:cs="Times New Roman"/>
        </w:rPr>
        <w:t>4</w:t>
      </w:r>
      <w:r w:rsidR="00FE32DF" w:rsidRPr="004E6B2F">
        <w:rPr>
          <w:rFonts w:ascii="Times New Roman" w:hAnsi="Times New Roman" w:cs="Times New Roman"/>
        </w:rPr>
        <w:t xml:space="preserve"> </w:t>
      </w:r>
      <w:r w:rsidR="00B44D97" w:rsidRPr="004E6B2F">
        <w:rPr>
          <w:rFonts w:ascii="Times New Roman" w:hAnsi="Times New Roman" w:cs="Times New Roman"/>
        </w:rPr>
        <w:t xml:space="preserve">sztuk </w:t>
      </w:r>
      <w:r w:rsidR="00381F6B" w:rsidRPr="004E6B2F">
        <w:rPr>
          <w:rFonts w:ascii="Times New Roman" w:hAnsi="Times New Roman" w:cs="Times New Roman"/>
        </w:rPr>
        <w:t xml:space="preserve">fabrycznie </w:t>
      </w:r>
      <w:r w:rsidR="00B44D97" w:rsidRPr="004E6B2F">
        <w:rPr>
          <w:rFonts w:ascii="Times New Roman" w:hAnsi="Times New Roman" w:cs="Times New Roman"/>
        </w:rPr>
        <w:t>nowych</w:t>
      </w:r>
      <w:r w:rsidR="002F5DED" w:rsidRPr="004E6B2F">
        <w:rPr>
          <w:rFonts w:ascii="Times New Roman" w:hAnsi="Times New Roman" w:cs="Times New Roman"/>
        </w:rPr>
        <w:t xml:space="preserve"> </w:t>
      </w:r>
      <w:r w:rsidR="00176682" w:rsidRPr="004E6B2F">
        <w:rPr>
          <w:rFonts w:ascii="Times New Roman" w:hAnsi="Times New Roman" w:cs="Times New Roman"/>
        </w:rPr>
        <w:t xml:space="preserve">autobusów </w:t>
      </w:r>
      <w:r w:rsidR="006623E8" w:rsidRPr="004E6B2F">
        <w:rPr>
          <w:rFonts w:ascii="Times New Roman" w:hAnsi="Times New Roman" w:cs="Times New Roman"/>
        </w:rPr>
        <w:t>niskopodłogowyc</w:t>
      </w:r>
      <w:r w:rsidR="002F5DED" w:rsidRPr="004E6B2F">
        <w:rPr>
          <w:rFonts w:ascii="Times New Roman" w:hAnsi="Times New Roman" w:cs="Times New Roman"/>
        </w:rPr>
        <w:t>h rok produkcji 2026.</w:t>
      </w:r>
    </w:p>
    <w:p w:rsidR="00C22B6A" w:rsidRPr="004E6B2F" w:rsidRDefault="004F0A01" w:rsidP="00C22B6A">
      <w:pPr>
        <w:pStyle w:val="Tekstpodstawowy"/>
        <w:jc w:val="center"/>
        <w:rPr>
          <w:rFonts w:ascii="Times New Roman" w:hAnsi="Times New Roman" w:cs="Times New Roman"/>
        </w:rPr>
      </w:pPr>
      <w:r w:rsidRPr="004E6B2F">
        <w:rPr>
          <w:rFonts w:ascii="Times New Roman" w:hAnsi="Times New Roman" w:cs="Times New Roman"/>
        </w:rPr>
        <w:t>(Kod CPV:</w:t>
      </w:r>
      <w:r w:rsidR="00381F6B" w:rsidRPr="004E6B2F">
        <w:rPr>
          <w:rFonts w:ascii="Times New Roman" w:hAnsi="Times New Roman" w:cs="Times New Roman"/>
        </w:rPr>
        <w:t xml:space="preserve"> 34121</w:t>
      </w:r>
      <w:r w:rsidR="00186491" w:rsidRPr="004E6B2F">
        <w:rPr>
          <w:rFonts w:ascii="Times New Roman" w:hAnsi="Times New Roman" w:cs="Times New Roman"/>
        </w:rPr>
        <w:t>0</w:t>
      </w:r>
      <w:r w:rsidR="00381F6B" w:rsidRPr="004E6B2F">
        <w:rPr>
          <w:rFonts w:ascii="Times New Roman" w:hAnsi="Times New Roman" w:cs="Times New Roman"/>
        </w:rPr>
        <w:t>00</w:t>
      </w:r>
      <w:r w:rsidRPr="004E6B2F">
        <w:rPr>
          <w:rFonts w:ascii="Times New Roman" w:hAnsi="Times New Roman" w:cs="Times New Roman"/>
        </w:rPr>
        <w:t xml:space="preserve">-1 </w:t>
      </w:r>
      <w:r w:rsidR="00186491" w:rsidRPr="004E6B2F">
        <w:rPr>
          <w:rFonts w:ascii="Times New Roman" w:hAnsi="Times New Roman" w:cs="Times New Roman"/>
        </w:rPr>
        <w:t xml:space="preserve">Autobusy i </w:t>
      </w:r>
      <w:r w:rsidR="00C15A68" w:rsidRPr="004E6B2F">
        <w:rPr>
          <w:rFonts w:ascii="Times New Roman" w:hAnsi="Times New Roman" w:cs="Times New Roman"/>
        </w:rPr>
        <w:t>autokary)</w:t>
      </w:r>
    </w:p>
    <w:p w:rsidR="00C22B6A" w:rsidRPr="004E6B2F" w:rsidRDefault="00C22B6A" w:rsidP="00C22B6A">
      <w:pPr>
        <w:pStyle w:val="Tekstpodstawowy"/>
        <w:ind w:right="-427"/>
        <w:rPr>
          <w:rFonts w:ascii="Times New Roman" w:hAnsi="Times New Roman" w:cs="Times New Roman"/>
        </w:rPr>
      </w:pPr>
    </w:p>
    <w:p w:rsidR="00C22B6A" w:rsidRPr="004E6B2F" w:rsidRDefault="00C22B6A" w:rsidP="00C22B6A">
      <w:pPr>
        <w:pStyle w:val="Tekstpodstawowy"/>
        <w:rPr>
          <w:rFonts w:ascii="Times New Roman" w:hAnsi="Times New Roman" w:cs="Times New Roman"/>
        </w:rPr>
      </w:pPr>
    </w:p>
    <w:p w:rsidR="00C22B6A" w:rsidRPr="004E6B2F" w:rsidRDefault="00C22B6A" w:rsidP="00C22B6A">
      <w:pPr>
        <w:pStyle w:val="Tekstpodstawowy"/>
        <w:ind w:firstLine="4860"/>
        <w:jc w:val="both"/>
        <w:rPr>
          <w:rFonts w:ascii="Times New Roman" w:hAnsi="Times New Roman" w:cs="Times New Roman"/>
        </w:rPr>
      </w:pPr>
      <w:r w:rsidRPr="004E6B2F">
        <w:rPr>
          <w:rFonts w:ascii="Times New Roman" w:hAnsi="Times New Roman" w:cs="Times New Roman"/>
        </w:rPr>
        <w:t xml:space="preserve">                   Zatwierdził:</w:t>
      </w:r>
    </w:p>
    <w:p w:rsidR="00C22B6A" w:rsidRPr="004E6B2F" w:rsidRDefault="00C22B6A" w:rsidP="00C22B6A">
      <w:pPr>
        <w:pStyle w:val="Tekstpodstawowy"/>
        <w:ind w:firstLine="4860"/>
        <w:jc w:val="both"/>
        <w:rPr>
          <w:rFonts w:ascii="Times New Roman" w:hAnsi="Times New Roman" w:cs="Times New Roman"/>
        </w:rPr>
      </w:pPr>
    </w:p>
    <w:p w:rsidR="00C22B6A" w:rsidRPr="004E6B2F" w:rsidRDefault="00C22B6A" w:rsidP="00C22B6A">
      <w:pPr>
        <w:pStyle w:val="Tekstpodstawowy"/>
        <w:ind w:firstLine="4860"/>
        <w:jc w:val="both"/>
        <w:rPr>
          <w:rFonts w:ascii="Times New Roman" w:hAnsi="Times New Roman" w:cs="Times New Roman"/>
        </w:rPr>
      </w:pPr>
    </w:p>
    <w:p w:rsidR="00C22B6A" w:rsidRPr="004E6B2F" w:rsidRDefault="00C22B6A" w:rsidP="00C22B6A">
      <w:pPr>
        <w:pStyle w:val="Tekstpodstawowy"/>
        <w:ind w:firstLine="4860"/>
        <w:jc w:val="both"/>
        <w:rPr>
          <w:rFonts w:ascii="Times New Roman" w:hAnsi="Times New Roman" w:cs="Times New Roman"/>
        </w:rPr>
      </w:pPr>
    </w:p>
    <w:p w:rsidR="00C22B6A" w:rsidRPr="004E6B2F" w:rsidRDefault="00C22B6A" w:rsidP="00C22B6A">
      <w:pPr>
        <w:pStyle w:val="Tekstpodstawowy"/>
        <w:ind w:firstLine="4860"/>
        <w:jc w:val="both"/>
        <w:rPr>
          <w:rFonts w:ascii="Times New Roman" w:hAnsi="Times New Roman" w:cs="Times New Roman"/>
        </w:rPr>
      </w:pPr>
    </w:p>
    <w:p w:rsidR="00C22B6A" w:rsidRPr="004E6B2F" w:rsidRDefault="00C22B6A" w:rsidP="00C22B6A">
      <w:pPr>
        <w:pStyle w:val="Tekstpodstawowy"/>
        <w:ind w:firstLine="4860"/>
        <w:jc w:val="both"/>
        <w:rPr>
          <w:rFonts w:ascii="Times New Roman" w:hAnsi="Times New Roman" w:cs="Times New Roman"/>
        </w:rPr>
      </w:pPr>
    </w:p>
    <w:p w:rsidR="00C22B6A" w:rsidRPr="004E6B2F" w:rsidRDefault="00C22B6A" w:rsidP="00C22B6A">
      <w:pPr>
        <w:pStyle w:val="Tekstpodstawowy"/>
        <w:ind w:firstLine="4859"/>
        <w:jc w:val="both"/>
        <w:rPr>
          <w:rFonts w:ascii="Times New Roman" w:hAnsi="Times New Roman" w:cs="Times New Roman"/>
        </w:rPr>
      </w:pPr>
      <w:r w:rsidRPr="004E6B2F">
        <w:rPr>
          <w:rFonts w:ascii="Times New Roman" w:hAnsi="Times New Roman" w:cs="Times New Roman"/>
        </w:rPr>
        <w:t>...............................................................</w:t>
      </w:r>
    </w:p>
    <w:p w:rsidR="00C22B6A" w:rsidRPr="004E6B2F" w:rsidRDefault="00C22B6A" w:rsidP="00C22B6A">
      <w:pPr>
        <w:pStyle w:val="Tekstpodstawowy"/>
        <w:ind w:firstLine="4860"/>
        <w:rPr>
          <w:rFonts w:ascii="Times New Roman" w:hAnsi="Times New Roman" w:cs="Times New Roman"/>
        </w:rPr>
      </w:pPr>
      <w:r w:rsidRPr="004E6B2F">
        <w:rPr>
          <w:rFonts w:ascii="Times New Roman" w:hAnsi="Times New Roman" w:cs="Times New Roman"/>
          <w:i/>
          <w:iCs/>
        </w:rPr>
        <w:t xml:space="preserve">                            (pieczęć i podpis)</w:t>
      </w:r>
    </w:p>
    <w:p w:rsidR="00C22B6A" w:rsidRPr="004E6B2F" w:rsidRDefault="00C22B6A" w:rsidP="00C22B6A">
      <w:pPr>
        <w:pStyle w:val="Tekstpodstawowy"/>
        <w:ind w:right="-427" w:firstLine="4860"/>
        <w:jc w:val="center"/>
        <w:rPr>
          <w:rFonts w:ascii="Times New Roman" w:hAnsi="Times New Roman" w:cs="Times New Roman"/>
        </w:rPr>
      </w:pPr>
    </w:p>
    <w:p w:rsidR="00C22B6A" w:rsidRPr="004E6B2F" w:rsidRDefault="00C22B6A" w:rsidP="00C22B6A">
      <w:pPr>
        <w:pStyle w:val="Tekstpodstawowy"/>
        <w:jc w:val="center"/>
        <w:rPr>
          <w:rFonts w:ascii="Times New Roman" w:hAnsi="Times New Roman" w:cs="Times New Roman"/>
          <w:i/>
          <w:iCs/>
        </w:rPr>
      </w:pPr>
    </w:p>
    <w:p w:rsidR="00C22B6A" w:rsidRPr="004E6B2F" w:rsidRDefault="00C22B6A" w:rsidP="00C22B6A">
      <w:pPr>
        <w:pStyle w:val="Tekstpodstawowy"/>
        <w:jc w:val="center"/>
        <w:rPr>
          <w:rFonts w:ascii="Times New Roman" w:hAnsi="Times New Roman" w:cs="Times New Roman"/>
          <w:i/>
          <w:iCs/>
        </w:rPr>
      </w:pPr>
    </w:p>
    <w:p w:rsidR="00C22B6A" w:rsidRPr="004E6B2F" w:rsidRDefault="00C22B6A" w:rsidP="00C22B6A">
      <w:pPr>
        <w:pStyle w:val="Tekstpodstawowy"/>
        <w:jc w:val="center"/>
        <w:rPr>
          <w:rFonts w:ascii="Times New Roman" w:hAnsi="Times New Roman" w:cs="Times New Roman"/>
        </w:rPr>
      </w:pPr>
      <w:r w:rsidRPr="004E6B2F">
        <w:rPr>
          <w:rFonts w:ascii="Times New Roman" w:hAnsi="Times New Roman" w:cs="Times New Roman"/>
        </w:rPr>
        <w:t xml:space="preserve">Warszawa, dnia </w:t>
      </w:r>
      <w:r w:rsidR="00A6144F" w:rsidRPr="004E6B2F">
        <w:rPr>
          <w:rFonts w:ascii="Times New Roman" w:hAnsi="Times New Roman" w:cs="Times New Roman"/>
        </w:rPr>
        <w:t>2</w:t>
      </w:r>
      <w:r w:rsidR="00403C2C">
        <w:rPr>
          <w:rFonts w:ascii="Times New Roman" w:hAnsi="Times New Roman" w:cs="Times New Roman"/>
        </w:rPr>
        <w:t>2</w:t>
      </w:r>
      <w:r w:rsidR="009B2FA9" w:rsidRPr="004E6B2F">
        <w:rPr>
          <w:rFonts w:ascii="Times New Roman" w:hAnsi="Times New Roman" w:cs="Times New Roman"/>
        </w:rPr>
        <w:t>.01.2026r</w:t>
      </w:r>
    </w:p>
    <w:p w:rsidR="00C22B6A" w:rsidRPr="004E6B2F" w:rsidRDefault="00C22B6A" w:rsidP="00C22B6A">
      <w:pPr>
        <w:pStyle w:val="Tekstpodstawowy"/>
        <w:ind w:left="-567" w:right="-427"/>
        <w:rPr>
          <w:rFonts w:ascii="Times New Roman" w:hAnsi="Times New Roman" w:cs="Times New Roman"/>
          <w:smallCaps/>
        </w:rPr>
      </w:pPr>
    </w:p>
    <w:p w:rsidR="00C22B6A" w:rsidRPr="004E6B2F" w:rsidRDefault="00C22B6A" w:rsidP="00C22B6A">
      <w:pPr>
        <w:pStyle w:val="Tekstpodstawowywcity"/>
        <w:ind w:left="0"/>
        <w:jc w:val="both"/>
        <w:rPr>
          <w:rFonts w:ascii="Times New Roman" w:hAnsi="Times New Roman" w:cs="Times New Roman"/>
          <w:sz w:val="22"/>
          <w:szCs w:val="22"/>
        </w:rPr>
      </w:pPr>
      <w:r w:rsidRPr="004E6B2F">
        <w:rPr>
          <w:rFonts w:ascii="Times New Roman" w:hAnsi="Times New Roman" w:cs="Times New Roman"/>
          <w:sz w:val="22"/>
          <w:szCs w:val="22"/>
        </w:rPr>
        <w:t>Niniejsza Specyfikacja Warunków Zamówienia zwana jest w dalszej treści Specyfikacją Warunków Zamówienia, SWZ lub specyfikacją.</w:t>
      </w:r>
    </w:p>
    <w:p w:rsidR="00C22B6A" w:rsidRPr="004E6B2F" w:rsidRDefault="00C22B6A" w:rsidP="00C22B6A">
      <w:pPr>
        <w:pStyle w:val="Tekstpodstawowywcity"/>
        <w:ind w:left="0"/>
        <w:jc w:val="both"/>
        <w:rPr>
          <w:rFonts w:ascii="Times New Roman" w:hAnsi="Times New Roman" w:cs="Times New Roman"/>
          <w:sz w:val="22"/>
          <w:szCs w:val="22"/>
        </w:rPr>
      </w:pPr>
    </w:p>
    <w:p w:rsidR="00C22B6A" w:rsidRPr="004E6B2F" w:rsidRDefault="00C22B6A" w:rsidP="00C22B6A">
      <w:pPr>
        <w:pStyle w:val="Tekstpodstawowywcity"/>
        <w:ind w:left="0"/>
        <w:jc w:val="both"/>
        <w:rPr>
          <w:rFonts w:ascii="Times New Roman" w:hAnsi="Times New Roman" w:cs="Times New Roman"/>
          <w:sz w:val="22"/>
          <w:szCs w:val="22"/>
        </w:rPr>
      </w:pPr>
    </w:p>
    <w:p w:rsidR="00C22B6A" w:rsidRPr="004E6B2F" w:rsidRDefault="00C22B6A" w:rsidP="00C22B6A">
      <w:pPr>
        <w:spacing w:line="276" w:lineRule="auto"/>
        <w:jc w:val="both"/>
        <w:rPr>
          <w:rFonts w:ascii="Times New Roman" w:hAnsi="Times New Roman" w:cs="Times New Roman"/>
          <w:b/>
          <w:color w:val="auto"/>
        </w:rPr>
      </w:pPr>
      <w:r w:rsidRPr="004E6B2F">
        <w:rPr>
          <w:rFonts w:ascii="Times New Roman" w:hAnsi="Times New Roman" w:cs="Times New Roman"/>
          <w:b/>
          <w:color w:val="auto"/>
        </w:rPr>
        <w:t>Zamawiający oczekuje, że przed przystąpieniem do opracowania oferty każdy z Wykonawców dokładnie zapozna się z niniejszą specyfikacją oraz kompletem materiałów przekazanych dla opracowania oferty</w:t>
      </w:r>
      <w:r w:rsidR="00545B9F" w:rsidRPr="004E6B2F">
        <w:rPr>
          <w:rFonts w:ascii="Times New Roman" w:hAnsi="Times New Roman" w:cs="Times New Roman"/>
          <w:b/>
          <w:color w:val="auto"/>
        </w:rPr>
        <w:t>,</w:t>
      </w:r>
      <w:r w:rsidR="00062924" w:rsidRPr="004E6B2F">
        <w:rPr>
          <w:rFonts w:ascii="Times New Roman" w:hAnsi="Times New Roman" w:cs="Times New Roman"/>
          <w:b/>
          <w:color w:val="auto"/>
        </w:rPr>
        <w:t xml:space="preserve"> jak również z wymaganiami technicznymi</w:t>
      </w:r>
      <w:r w:rsidR="00545B9F" w:rsidRPr="004E6B2F">
        <w:rPr>
          <w:rFonts w:ascii="Times New Roman" w:hAnsi="Times New Roman" w:cs="Times New Roman"/>
          <w:b/>
          <w:color w:val="auto"/>
        </w:rPr>
        <w:t xml:space="preserve"> dla autobusów</w:t>
      </w:r>
      <w:r w:rsidR="00062924" w:rsidRPr="004E6B2F">
        <w:rPr>
          <w:rFonts w:ascii="Times New Roman" w:hAnsi="Times New Roman" w:cs="Times New Roman"/>
          <w:b/>
          <w:color w:val="auto"/>
        </w:rPr>
        <w:t xml:space="preserve"> określonymi d</w:t>
      </w:r>
      <w:r w:rsidR="00545B9F" w:rsidRPr="004E6B2F">
        <w:rPr>
          <w:rFonts w:ascii="Times New Roman" w:hAnsi="Times New Roman" w:cs="Times New Roman"/>
          <w:b/>
          <w:color w:val="auto"/>
        </w:rPr>
        <w:t>o</w:t>
      </w:r>
      <w:r w:rsidR="00062924" w:rsidRPr="004E6B2F">
        <w:rPr>
          <w:rFonts w:ascii="Times New Roman" w:hAnsi="Times New Roman" w:cs="Times New Roman"/>
          <w:b/>
          <w:color w:val="auto"/>
        </w:rPr>
        <w:t xml:space="preserve"> postępowania przetargowego ZTM </w:t>
      </w:r>
      <w:proofErr w:type="spellStart"/>
      <w:r w:rsidR="00062924" w:rsidRPr="004E6B2F">
        <w:rPr>
          <w:rFonts w:ascii="Times New Roman" w:hAnsi="Times New Roman" w:cs="Times New Roman"/>
          <w:b/>
          <w:color w:val="auto"/>
        </w:rPr>
        <w:t>nr</w:t>
      </w:r>
      <w:proofErr w:type="spellEnd"/>
      <w:r w:rsidR="00062924" w:rsidRPr="004E6B2F">
        <w:rPr>
          <w:rFonts w:ascii="Times New Roman" w:hAnsi="Times New Roman" w:cs="Times New Roman"/>
          <w:b/>
          <w:color w:val="auto"/>
        </w:rPr>
        <w:t>. 218/2025/FZ</w:t>
      </w:r>
      <w:r w:rsidR="00545B9F" w:rsidRPr="004E6B2F">
        <w:rPr>
          <w:rFonts w:ascii="Times New Roman" w:hAnsi="Times New Roman" w:cs="Times New Roman"/>
          <w:b/>
          <w:color w:val="auto"/>
        </w:rPr>
        <w:t>.</w:t>
      </w:r>
    </w:p>
    <w:p w:rsidR="00C22B6A" w:rsidRPr="004E6B2F" w:rsidRDefault="00C22B6A" w:rsidP="00EB5044">
      <w:pPr>
        <w:pStyle w:val="Tekstpodstawowy"/>
        <w:ind w:right="-427"/>
        <w:rPr>
          <w:rFonts w:ascii="Times New Roman" w:hAnsi="Times New Roman" w:cs="Times New Roman"/>
          <w:color w:val="auto"/>
        </w:rPr>
      </w:pPr>
      <w:r w:rsidRPr="004E6B2F">
        <w:rPr>
          <w:rFonts w:ascii="Times New Roman" w:hAnsi="Times New Roman" w:cs="Times New Roman"/>
          <w:color w:val="auto"/>
        </w:rPr>
        <w:t xml:space="preserve">Niniejsza specyfikacja składa się z </w:t>
      </w:r>
      <w:r w:rsidR="005D4A3A" w:rsidRPr="004E6B2F">
        <w:rPr>
          <w:rFonts w:ascii="Times New Roman" w:hAnsi="Times New Roman" w:cs="Times New Roman"/>
          <w:color w:val="auto"/>
        </w:rPr>
        <w:t>20</w:t>
      </w:r>
      <w:r w:rsidR="005D4A3A" w:rsidRPr="004E6B2F">
        <w:rPr>
          <w:rFonts w:ascii="Times New Roman" w:hAnsi="Times New Roman" w:cs="Times New Roman"/>
          <w:b/>
          <w:bCs/>
          <w:color w:val="0000FF"/>
        </w:rPr>
        <w:t xml:space="preserve"> </w:t>
      </w:r>
      <w:r w:rsidRPr="004E6B2F">
        <w:rPr>
          <w:rFonts w:ascii="Times New Roman" w:hAnsi="Times New Roman" w:cs="Times New Roman"/>
          <w:color w:val="auto"/>
        </w:rPr>
        <w:t>kolejno ponumerowanych stron wraz z załącznikami.</w:t>
      </w:r>
      <w:r w:rsidRPr="004E6B2F">
        <w:rPr>
          <w:rFonts w:ascii="Times New Roman" w:hAnsi="Times New Roman" w:cs="Times New Roman"/>
          <w:color w:val="auto"/>
        </w:rPr>
        <w:br w:type="page"/>
      </w:r>
    </w:p>
    <w:p w:rsidR="00C22B6A" w:rsidRPr="004E6B2F" w:rsidRDefault="00C22B6A" w:rsidP="00C22B6A">
      <w:pPr>
        <w:pStyle w:val="Tekstpodstawowy"/>
        <w:ind w:left="-567" w:right="-427"/>
        <w:jc w:val="center"/>
        <w:rPr>
          <w:rFonts w:ascii="Times New Roman" w:hAnsi="Times New Roman" w:cs="Times New Roman"/>
          <w:color w:val="auto"/>
        </w:rPr>
      </w:pPr>
    </w:p>
    <w:p w:rsidR="00C22B6A" w:rsidRPr="004E6B2F" w:rsidRDefault="00C22B6A" w:rsidP="00C22B6A">
      <w:pPr>
        <w:pStyle w:val="Tekstpodstawowy"/>
        <w:ind w:left="-567" w:right="-427"/>
        <w:jc w:val="center"/>
        <w:rPr>
          <w:rFonts w:ascii="Times New Roman" w:hAnsi="Times New Roman" w:cs="Times New Roman"/>
          <w:b/>
          <w:bCs/>
        </w:rPr>
      </w:pPr>
      <w:r w:rsidRPr="004E6B2F">
        <w:rPr>
          <w:rFonts w:ascii="Times New Roman" w:hAnsi="Times New Roman" w:cs="Times New Roman"/>
          <w:b/>
          <w:bCs/>
        </w:rPr>
        <w:t xml:space="preserve">Specyfikacja Warunków Zamówienia zawiera: </w:t>
      </w:r>
    </w:p>
    <w:p w:rsidR="00C22B6A" w:rsidRPr="004E6B2F" w:rsidRDefault="00C22B6A" w:rsidP="00C22B6A">
      <w:pPr>
        <w:pStyle w:val="Tekstpodstawowy"/>
        <w:ind w:left="-567" w:right="-427"/>
        <w:jc w:val="center"/>
        <w:rPr>
          <w:rFonts w:ascii="Times New Roman" w:hAnsi="Times New Roman" w:cs="Times New Roman"/>
          <w:b/>
          <w:bCs/>
        </w:rPr>
      </w:pPr>
    </w:p>
    <w:p w:rsidR="00C22B6A" w:rsidRPr="004E6B2F" w:rsidRDefault="00C22B6A" w:rsidP="00C22B6A">
      <w:pPr>
        <w:pStyle w:val="tekstdokumentu"/>
        <w:spacing w:before="0" w:line="240" w:lineRule="auto"/>
        <w:rPr>
          <w:rFonts w:ascii="Times New Roman" w:hAnsi="Times New Roman" w:cs="Times New Roman"/>
          <w:b w:val="0"/>
        </w:rPr>
      </w:pPr>
      <w:r w:rsidRPr="004E6B2F">
        <w:rPr>
          <w:rStyle w:val="tekstdokbold"/>
          <w:rFonts w:ascii="Times New Roman" w:hAnsi="Times New Roman" w:cs="Times New Roman"/>
        </w:rPr>
        <w:t>Rozdział I</w:t>
      </w:r>
      <w:r w:rsidRPr="004E6B2F">
        <w:rPr>
          <w:rStyle w:val="tekstdokbold"/>
          <w:rFonts w:ascii="Times New Roman" w:hAnsi="Times New Roman" w:cs="Times New Roman"/>
        </w:rPr>
        <w:tab/>
      </w:r>
      <w:r w:rsidRPr="004E6B2F">
        <w:rPr>
          <w:rFonts w:ascii="Times New Roman" w:hAnsi="Times New Roman" w:cs="Times New Roman"/>
          <w:b w:val="0"/>
        </w:rPr>
        <w:t xml:space="preserve">Instrukcja dla Wykonawców (IDW) </w:t>
      </w:r>
      <w:r w:rsidRPr="004E6B2F">
        <w:rPr>
          <w:rFonts w:ascii="Times New Roman" w:hAnsi="Times New Roman" w:cs="Times New Roman"/>
          <w:b w:val="0"/>
          <w:bCs w:val="0"/>
        </w:rPr>
        <w:t>wraz z formularzami oświadczeń Wykonawcy</w:t>
      </w:r>
    </w:p>
    <w:p w:rsidR="00751211" w:rsidRPr="004E6B2F" w:rsidRDefault="00C22B6A" w:rsidP="00C22B6A">
      <w:pPr>
        <w:pStyle w:val="zacznik"/>
        <w:spacing w:before="0" w:line="240" w:lineRule="auto"/>
        <w:rPr>
          <w:rFonts w:ascii="Times New Roman" w:hAnsi="Times New Roman" w:cs="Times New Roman"/>
          <w:b w:val="0"/>
        </w:rPr>
      </w:pPr>
      <w:r w:rsidRPr="004E6B2F">
        <w:rPr>
          <w:rStyle w:val="tekstdokbold"/>
          <w:rFonts w:ascii="Times New Roman" w:hAnsi="Times New Roman" w:cs="Times New Roman"/>
        </w:rPr>
        <w:t>Rozdział II:</w:t>
      </w:r>
      <w:r w:rsidRPr="004E6B2F">
        <w:rPr>
          <w:rFonts w:ascii="Times New Roman" w:hAnsi="Times New Roman" w:cs="Times New Roman"/>
          <w:b w:val="0"/>
        </w:rPr>
        <w:tab/>
        <w:t>Formularz Oferty</w:t>
      </w:r>
      <w:r w:rsidR="00751211" w:rsidRPr="004E6B2F">
        <w:rPr>
          <w:rFonts w:ascii="Times New Roman" w:hAnsi="Times New Roman" w:cs="Times New Roman"/>
          <w:b w:val="0"/>
        </w:rPr>
        <w:t xml:space="preserve"> </w:t>
      </w:r>
    </w:p>
    <w:p w:rsidR="00C22B6A" w:rsidRPr="004E6B2F" w:rsidRDefault="00C22B6A" w:rsidP="00C22B6A">
      <w:pPr>
        <w:pStyle w:val="zacznik"/>
        <w:spacing w:before="0" w:line="240" w:lineRule="auto"/>
        <w:rPr>
          <w:rFonts w:ascii="Times New Roman" w:hAnsi="Times New Roman" w:cs="Times New Roman"/>
          <w:b w:val="0"/>
        </w:rPr>
      </w:pPr>
      <w:r w:rsidRPr="004E6B2F">
        <w:rPr>
          <w:rStyle w:val="tekstdokbold"/>
          <w:rFonts w:ascii="Times New Roman" w:hAnsi="Times New Roman" w:cs="Times New Roman"/>
        </w:rPr>
        <w:t>Rozdział III:</w:t>
      </w:r>
      <w:r w:rsidRPr="004E6B2F">
        <w:rPr>
          <w:rFonts w:ascii="Times New Roman" w:hAnsi="Times New Roman" w:cs="Times New Roman"/>
          <w:b w:val="0"/>
        </w:rPr>
        <w:tab/>
        <w:t>Opis przedmiotu zamówienia (OPZ)</w:t>
      </w:r>
      <w:r w:rsidRPr="004E6B2F">
        <w:rPr>
          <w:rFonts w:ascii="Times New Roman" w:hAnsi="Times New Roman" w:cs="Times New Roman"/>
          <w:b w:val="0"/>
          <w:bCs w:val="0"/>
        </w:rPr>
        <w:t xml:space="preserve"> </w:t>
      </w:r>
    </w:p>
    <w:p w:rsidR="00E94617" w:rsidRPr="004E6B2F" w:rsidRDefault="00E94617" w:rsidP="00C22B6A">
      <w:pPr>
        <w:ind w:left="1680" w:hanging="1680"/>
        <w:jc w:val="both"/>
        <w:rPr>
          <w:rFonts w:ascii="Times New Roman" w:hAnsi="Times New Roman" w:cs="Times New Roman"/>
        </w:rPr>
      </w:pPr>
    </w:p>
    <w:p w:rsidR="00E94617" w:rsidRPr="004E6B2F" w:rsidRDefault="00E94617" w:rsidP="00C22B6A">
      <w:pPr>
        <w:ind w:left="1680" w:hanging="1680"/>
        <w:jc w:val="both"/>
        <w:rPr>
          <w:rFonts w:ascii="Times New Roman" w:hAnsi="Times New Roman" w:cs="Times New Roman"/>
        </w:rPr>
      </w:pPr>
    </w:p>
    <w:p w:rsidR="00C22B6A" w:rsidRPr="00A6415B" w:rsidRDefault="00C22B6A" w:rsidP="007B43B9">
      <w:pPr>
        <w:pStyle w:val="rozdzia"/>
        <w:rPr>
          <w:rFonts w:ascii="Times New Roman" w:hAnsi="Times New Roman" w:cs="Times New Roman"/>
          <w:b/>
          <w:bCs w:val="0"/>
        </w:rPr>
      </w:pPr>
      <w:r w:rsidRPr="00A6415B">
        <w:rPr>
          <w:rFonts w:ascii="Times New Roman" w:hAnsi="Times New Roman" w:cs="Times New Roman"/>
          <w:b/>
          <w:bCs w:val="0"/>
        </w:rPr>
        <w:t>ROZDZIAŁ I</w:t>
      </w:r>
    </w:p>
    <w:p w:rsidR="00D91CC6" w:rsidRPr="004E6B2F" w:rsidRDefault="00BF0DFF" w:rsidP="00C1666F">
      <w:pPr>
        <w:pStyle w:val="Nagwek3"/>
        <w:shd w:val="clear" w:color="auto" w:fill="FFFFFF"/>
        <w:spacing w:before="0" w:beforeAutospacing="0" w:after="0" w:afterAutospacing="0" w:line="288" w:lineRule="atLeast"/>
        <w:jc w:val="both"/>
        <w:rPr>
          <w:b w:val="0"/>
          <w:color w:val="000000"/>
          <w:sz w:val="22"/>
          <w:szCs w:val="22"/>
          <w:lang w:eastAsia="en-US"/>
        </w:rPr>
      </w:pPr>
      <w:r w:rsidRPr="004E6B2F">
        <w:rPr>
          <w:b w:val="0"/>
          <w:color w:val="000000"/>
          <w:sz w:val="22"/>
          <w:szCs w:val="22"/>
          <w:lang w:eastAsia="en-US"/>
        </w:rPr>
        <w:t xml:space="preserve">Przedmiotem niniejszego postępowania, którego przebieg określa szczegółowo dalsza część SWZ, jest dostawa w rozumieniu art. 7 ust. 4) ustawy z dnia 11 września 2019 r. Prawo zamówień publicznych (Dz.U.2021.1129 </w:t>
      </w:r>
      <w:proofErr w:type="spellStart"/>
      <w:r w:rsidRPr="004E6B2F">
        <w:rPr>
          <w:b w:val="0"/>
          <w:color w:val="000000"/>
          <w:sz w:val="22"/>
          <w:szCs w:val="22"/>
          <w:lang w:eastAsia="en-US"/>
        </w:rPr>
        <w:t>t.j</w:t>
      </w:r>
      <w:proofErr w:type="spellEnd"/>
      <w:r w:rsidRPr="004E6B2F">
        <w:rPr>
          <w:b w:val="0"/>
          <w:color w:val="000000"/>
          <w:sz w:val="22"/>
          <w:szCs w:val="22"/>
          <w:lang w:eastAsia="en-US"/>
        </w:rPr>
        <w:t xml:space="preserve">. z dnia 2021.06.24) </w:t>
      </w:r>
      <w:r w:rsidR="00FB12EB" w:rsidRPr="004E6B2F">
        <w:rPr>
          <w:b w:val="0"/>
          <w:color w:val="000000"/>
          <w:sz w:val="22"/>
          <w:szCs w:val="22"/>
          <w:lang w:eastAsia="en-US"/>
        </w:rPr>
        <w:t>4</w:t>
      </w:r>
      <w:r w:rsidRPr="004E6B2F">
        <w:rPr>
          <w:b w:val="0"/>
          <w:color w:val="000000"/>
          <w:sz w:val="22"/>
          <w:szCs w:val="22"/>
          <w:lang w:eastAsia="en-US"/>
        </w:rPr>
        <w:t xml:space="preserve"> sztuk autobusów.</w:t>
      </w:r>
      <w:r w:rsidR="00B9662E" w:rsidRPr="004E6B2F">
        <w:rPr>
          <w:b w:val="0"/>
          <w:color w:val="000000"/>
          <w:sz w:val="22"/>
          <w:szCs w:val="22"/>
          <w:lang w:eastAsia="en-US"/>
        </w:rPr>
        <w:t xml:space="preserve"> </w:t>
      </w:r>
    </w:p>
    <w:p w:rsidR="00B70AA6" w:rsidRPr="00A6415B" w:rsidRDefault="00B70AA6" w:rsidP="007B43B9">
      <w:pPr>
        <w:pStyle w:val="rozdzia"/>
        <w:rPr>
          <w:rFonts w:ascii="Times New Roman" w:hAnsi="Times New Roman" w:cs="Times New Roman"/>
        </w:rPr>
      </w:pPr>
    </w:p>
    <w:p w:rsidR="00997198" w:rsidRPr="00A6415B" w:rsidRDefault="00256235" w:rsidP="007B43B9">
      <w:pPr>
        <w:pStyle w:val="rozdzia"/>
        <w:rPr>
          <w:rFonts w:ascii="Times New Roman" w:hAnsi="Times New Roman" w:cs="Times New Roman"/>
        </w:rPr>
      </w:pPr>
      <w:r w:rsidRPr="00A6415B">
        <w:rPr>
          <w:rFonts w:ascii="Times New Roman" w:hAnsi="Times New Roman" w:cs="Times New Roman"/>
        </w:rPr>
        <w:t xml:space="preserve"> </w:t>
      </w:r>
    </w:p>
    <w:p w:rsidR="00C22B6A" w:rsidRPr="004E6B2F" w:rsidRDefault="00C22B6A" w:rsidP="007B43B9">
      <w:pPr>
        <w:pStyle w:val="rozdzia"/>
        <w:rPr>
          <w:rFonts w:ascii="Times New Roman" w:hAnsi="Times New Roman" w:cs="Times New Roman"/>
        </w:rPr>
      </w:pPr>
      <w:r w:rsidRPr="004E6B2F">
        <w:rPr>
          <w:rFonts w:ascii="Times New Roman" w:hAnsi="Times New Roman" w:cs="Times New Roman"/>
        </w:rPr>
        <w:t>INSTRUKCJA DLA WYKONAWCÓW (IDW)</w:t>
      </w:r>
    </w:p>
    <w:p w:rsidR="00C22B6A" w:rsidRPr="00A6415B" w:rsidRDefault="00C22B6A" w:rsidP="007B43B9">
      <w:pPr>
        <w:pStyle w:val="rozdzia"/>
        <w:rPr>
          <w:rFonts w:ascii="Times New Roman" w:hAnsi="Times New Roman" w:cs="Times New Roman"/>
        </w:rPr>
      </w:pPr>
    </w:p>
    <w:p w:rsidR="00C22B6A" w:rsidRPr="00A6415B" w:rsidRDefault="00C22B6A" w:rsidP="007B43B9">
      <w:pPr>
        <w:pStyle w:val="rozdzia"/>
        <w:rPr>
          <w:rFonts w:ascii="Times New Roman" w:hAnsi="Times New Roman" w:cs="Times New Roman"/>
        </w:rPr>
      </w:pPr>
    </w:p>
    <w:p w:rsidR="00C22B6A" w:rsidRPr="004E6B2F" w:rsidRDefault="00C22B6A" w:rsidP="00C22B6A">
      <w:pPr>
        <w:pStyle w:val="tytu"/>
        <w:rPr>
          <w:rFonts w:ascii="Times New Roman" w:hAnsi="Times New Roman" w:cs="Times New Roman"/>
        </w:rPr>
      </w:pPr>
      <w:r w:rsidRPr="004E6B2F">
        <w:rPr>
          <w:rFonts w:ascii="Times New Roman" w:hAnsi="Times New Roman" w:cs="Times New Roman"/>
        </w:rPr>
        <w:t>1.</w:t>
      </w:r>
      <w:r w:rsidRPr="004E6B2F">
        <w:rPr>
          <w:rFonts w:ascii="Times New Roman" w:hAnsi="Times New Roman" w:cs="Times New Roman"/>
        </w:rPr>
        <w:tab/>
        <w:t xml:space="preserve">Zamawiający. </w:t>
      </w:r>
    </w:p>
    <w:p w:rsidR="00C22B6A" w:rsidRPr="004E6B2F" w:rsidRDefault="00C22B6A" w:rsidP="00C22B6A">
      <w:pPr>
        <w:ind w:left="720"/>
        <w:rPr>
          <w:rFonts w:ascii="Times New Roman" w:hAnsi="Times New Roman" w:cs="Times New Roman"/>
        </w:rPr>
      </w:pPr>
      <w:r w:rsidRPr="004E6B2F">
        <w:rPr>
          <w:rFonts w:ascii="Times New Roman" w:hAnsi="Times New Roman" w:cs="Times New Roman"/>
        </w:rPr>
        <w:t xml:space="preserve">Nazwa: </w:t>
      </w:r>
      <w:r w:rsidR="005E0DB2" w:rsidRPr="004E6B2F">
        <w:rPr>
          <w:rFonts w:ascii="Times New Roman" w:hAnsi="Times New Roman" w:cs="Times New Roman"/>
        </w:rPr>
        <w:t>Przedsiębiorstwo Komunikacji Samochodowej „POLONUS” w Warszawie S.A.</w:t>
      </w:r>
    </w:p>
    <w:p w:rsidR="00C22B6A" w:rsidRPr="004E6B2F" w:rsidRDefault="005E0DB2" w:rsidP="00C22B6A">
      <w:pPr>
        <w:ind w:left="720"/>
        <w:rPr>
          <w:rFonts w:ascii="Times New Roman" w:hAnsi="Times New Roman" w:cs="Times New Roman"/>
        </w:rPr>
      </w:pPr>
      <w:r w:rsidRPr="004E6B2F">
        <w:rPr>
          <w:rFonts w:ascii="Times New Roman" w:hAnsi="Times New Roman" w:cs="Times New Roman"/>
        </w:rPr>
        <w:t xml:space="preserve">Adres: 02-305 Warszawa Aleje </w:t>
      </w:r>
      <w:r w:rsidR="00B77988" w:rsidRPr="004E6B2F">
        <w:rPr>
          <w:rFonts w:ascii="Times New Roman" w:hAnsi="Times New Roman" w:cs="Times New Roman"/>
        </w:rPr>
        <w:t>J</w:t>
      </w:r>
      <w:r w:rsidRPr="004E6B2F">
        <w:rPr>
          <w:rFonts w:ascii="Times New Roman" w:hAnsi="Times New Roman" w:cs="Times New Roman"/>
        </w:rPr>
        <w:t>erozolimskie 144</w:t>
      </w:r>
    </w:p>
    <w:p w:rsidR="00C22B6A" w:rsidRPr="004E6B2F" w:rsidRDefault="00AF64D3" w:rsidP="00C22B6A">
      <w:pPr>
        <w:ind w:left="720"/>
        <w:jc w:val="both"/>
        <w:rPr>
          <w:rFonts w:ascii="Times New Roman" w:hAnsi="Times New Roman" w:cs="Times New Roman"/>
          <w:lang w:val="de-DE"/>
        </w:rPr>
      </w:pPr>
      <w:r w:rsidRPr="004E6B2F">
        <w:rPr>
          <w:rFonts w:ascii="Times New Roman" w:hAnsi="Times New Roman" w:cs="Times New Roman"/>
          <w:lang w:val="de-DE"/>
        </w:rPr>
        <w:t>email</w:t>
      </w:r>
      <w:r w:rsidR="00C22B6A" w:rsidRPr="004E6B2F">
        <w:rPr>
          <w:rFonts w:ascii="Times New Roman" w:hAnsi="Times New Roman" w:cs="Times New Roman"/>
          <w:lang w:val="de-DE"/>
        </w:rPr>
        <w:t xml:space="preserve">: </w:t>
      </w:r>
      <w:hyperlink r:id="rId8" w:history="1">
        <w:r w:rsidR="005E0DB2" w:rsidRPr="004E6B2F">
          <w:rPr>
            <w:rStyle w:val="Hipercze"/>
          </w:rPr>
          <w:t>sekretariat@pkspolonus.pl</w:t>
        </w:r>
      </w:hyperlink>
    </w:p>
    <w:p w:rsidR="005E0DB2" w:rsidRPr="004E6B2F" w:rsidRDefault="00C22B6A" w:rsidP="005E0DB2">
      <w:pPr>
        <w:ind w:firstLine="708"/>
        <w:rPr>
          <w:rFonts w:ascii="Times New Roman" w:hAnsi="Times New Roman" w:cs="Times New Roman"/>
          <w:color w:val="1F497D"/>
        </w:rPr>
      </w:pPr>
      <w:r w:rsidRPr="004E6B2F">
        <w:rPr>
          <w:rFonts w:ascii="Times New Roman" w:hAnsi="Times New Roman" w:cs="Times New Roman"/>
        </w:rPr>
        <w:t xml:space="preserve">adres strony internetowej: </w:t>
      </w:r>
      <w:hyperlink r:id="rId9" w:history="1">
        <w:r w:rsidR="00593EE0" w:rsidRPr="004E6B2F">
          <w:rPr>
            <w:rStyle w:val="Hipercze"/>
          </w:rPr>
          <w:t>www.pkspolonus.pl</w:t>
        </w:r>
      </w:hyperlink>
    </w:p>
    <w:p w:rsidR="00C22B6A" w:rsidRPr="004E6B2F" w:rsidRDefault="00C22B6A" w:rsidP="00C22B6A">
      <w:pPr>
        <w:ind w:left="720"/>
        <w:jc w:val="both"/>
        <w:rPr>
          <w:rFonts w:ascii="Times New Roman" w:hAnsi="Times New Roman" w:cs="Times New Roman"/>
        </w:rPr>
      </w:pPr>
      <w:r w:rsidRPr="004E6B2F">
        <w:rPr>
          <w:rFonts w:ascii="Times New Roman" w:hAnsi="Times New Roman" w:cs="Times New Roman"/>
        </w:rPr>
        <w:t xml:space="preserve">godziny urzędowania: od </w:t>
      </w:r>
      <w:r w:rsidR="00D91CC6" w:rsidRPr="004E6B2F">
        <w:rPr>
          <w:rFonts w:ascii="Times New Roman" w:hAnsi="Times New Roman" w:cs="Times New Roman"/>
        </w:rPr>
        <w:t>7</w:t>
      </w:r>
      <w:r w:rsidR="00940D36" w:rsidRPr="004E6B2F">
        <w:rPr>
          <w:rFonts w:ascii="Times New Roman" w:hAnsi="Times New Roman" w:cs="Times New Roman"/>
        </w:rPr>
        <w:t>:</w:t>
      </w:r>
      <w:r w:rsidR="00482E97" w:rsidRPr="004E6B2F">
        <w:rPr>
          <w:rFonts w:ascii="Times New Roman" w:hAnsi="Times New Roman" w:cs="Times New Roman"/>
        </w:rPr>
        <w:t>00</w:t>
      </w:r>
      <w:r w:rsidRPr="004E6B2F">
        <w:rPr>
          <w:rFonts w:ascii="Times New Roman" w:hAnsi="Times New Roman" w:cs="Times New Roman"/>
        </w:rPr>
        <w:t xml:space="preserve"> do 1</w:t>
      </w:r>
      <w:r w:rsidR="00D91CC6" w:rsidRPr="004E6B2F">
        <w:rPr>
          <w:rFonts w:ascii="Times New Roman" w:hAnsi="Times New Roman" w:cs="Times New Roman"/>
        </w:rPr>
        <w:t>5</w:t>
      </w:r>
      <w:r w:rsidR="00940D36" w:rsidRPr="004E6B2F">
        <w:rPr>
          <w:rFonts w:ascii="Times New Roman" w:hAnsi="Times New Roman" w:cs="Times New Roman"/>
        </w:rPr>
        <w:t>:</w:t>
      </w:r>
      <w:r w:rsidR="00482E97" w:rsidRPr="004E6B2F">
        <w:rPr>
          <w:rFonts w:ascii="Times New Roman" w:hAnsi="Times New Roman" w:cs="Times New Roman"/>
        </w:rPr>
        <w:t>00</w:t>
      </w:r>
      <w:r w:rsidRPr="004E6B2F">
        <w:rPr>
          <w:rFonts w:ascii="Times New Roman" w:hAnsi="Times New Roman" w:cs="Times New Roman"/>
        </w:rPr>
        <w:t>.</w:t>
      </w:r>
    </w:p>
    <w:p w:rsidR="00C22B6A" w:rsidRPr="004E6B2F" w:rsidRDefault="00C22B6A" w:rsidP="00C22B6A">
      <w:pPr>
        <w:ind w:left="720"/>
        <w:jc w:val="both"/>
        <w:rPr>
          <w:rFonts w:ascii="Times New Roman" w:hAnsi="Times New Roman" w:cs="Times New Roman"/>
        </w:rPr>
      </w:pPr>
    </w:p>
    <w:p w:rsidR="00C22B6A" w:rsidRPr="004E6B2F" w:rsidRDefault="00C22B6A" w:rsidP="00C22B6A">
      <w:pPr>
        <w:pStyle w:val="tytu"/>
        <w:rPr>
          <w:rFonts w:ascii="Times New Roman" w:hAnsi="Times New Roman" w:cs="Times New Roman"/>
        </w:rPr>
      </w:pPr>
      <w:r w:rsidRPr="004E6B2F">
        <w:rPr>
          <w:rFonts w:ascii="Times New Roman" w:hAnsi="Times New Roman" w:cs="Times New Roman"/>
        </w:rPr>
        <w:t>2.</w:t>
      </w:r>
      <w:r w:rsidRPr="004E6B2F">
        <w:rPr>
          <w:rFonts w:ascii="Times New Roman" w:hAnsi="Times New Roman" w:cs="Times New Roman"/>
        </w:rPr>
        <w:tab/>
        <w:t>Oznaczenie postępowania.</w:t>
      </w:r>
    </w:p>
    <w:p w:rsidR="00C22B6A" w:rsidRPr="004E6B2F" w:rsidRDefault="00C22B6A" w:rsidP="00C22B6A">
      <w:pPr>
        <w:ind w:left="720"/>
        <w:jc w:val="both"/>
        <w:rPr>
          <w:rFonts w:ascii="Times New Roman" w:hAnsi="Times New Roman" w:cs="Times New Roman"/>
        </w:rPr>
      </w:pPr>
      <w:r w:rsidRPr="004E6B2F">
        <w:rPr>
          <w:rFonts w:ascii="Times New Roman" w:hAnsi="Times New Roman" w:cs="Times New Roman"/>
        </w:rPr>
        <w:t xml:space="preserve">Postępowanie o udzielenie zamówienia, którego dotyczy niniejszy dokument oznaczone jest znakiem: </w:t>
      </w:r>
      <w:r w:rsidR="00FE32DF" w:rsidRPr="004E6B2F">
        <w:rPr>
          <w:rFonts w:ascii="Times New Roman" w:hAnsi="Times New Roman" w:cs="Times New Roman"/>
        </w:rPr>
        <w:t>PP/</w:t>
      </w:r>
      <w:r w:rsidR="00FB12EB" w:rsidRPr="004E6B2F">
        <w:rPr>
          <w:rFonts w:ascii="Times New Roman" w:hAnsi="Times New Roman" w:cs="Times New Roman"/>
        </w:rPr>
        <w:t>01</w:t>
      </w:r>
      <w:r w:rsidR="00FE32DF" w:rsidRPr="004E6B2F">
        <w:rPr>
          <w:rFonts w:ascii="Times New Roman" w:hAnsi="Times New Roman" w:cs="Times New Roman"/>
        </w:rPr>
        <w:t>/202</w:t>
      </w:r>
      <w:r w:rsidR="00FB12EB" w:rsidRPr="004E6B2F">
        <w:rPr>
          <w:rFonts w:ascii="Times New Roman" w:hAnsi="Times New Roman" w:cs="Times New Roman"/>
        </w:rPr>
        <w:t>6</w:t>
      </w:r>
      <w:r w:rsidR="00FE32DF" w:rsidRPr="004E6B2F">
        <w:rPr>
          <w:rFonts w:ascii="Times New Roman" w:hAnsi="Times New Roman" w:cs="Times New Roman"/>
        </w:rPr>
        <w:t>/0</w:t>
      </w:r>
      <w:r w:rsidR="00FB12EB" w:rsidRPr="004E6B2F">
        <w:rPr>
          <w:rFonts w:ascii="Times New Roman" w:hAnsi="Times New Roman" w:cs="Times New Roman"/>
        </w:rPr>
        <w:t>1</w:t>
      </w:r>
      <w:r w:rsidRPr="004E6B2F">
        <w:rPr>
          <w:rFonts w:ascii="Times New Roman" w:hAnsi="Times New Roman" w:cs="Times New Roman"/>
        </w:rPr>
        <w:t>.</w:t>
      </w:r>
    </w:p>
    <w:p w:rsidR="00C22B6A" w:rsidRPr="004E6B2F" w:rsidRDefault="00C22B6A" w:rsidP="00C22B6A">
      <w:pPr>
        <w:ind w:left="720"/>
        <w:jc w:val="both"/>
        <w:rPr>
          <w:rFonts w:ascii="Times New Roman" w:hAnsi="Times New Roman" w:cs="Times New Roman"/>
        </w:rPr>
      </w:pPr>
      <w:r w:rsidRPr="004E6B2F">
        <w:rPr>
          <w:rFonts w:ascii="Times New Roman" w:hAnsi="Times New Roman" w:cs="Times New Roman"/>
        </w:rPr>
        <w:t>W kontaktach z Zamawiającym dotyczących tego postępowania Wykonawcy powinni przywoływać to oznaczenie.</w:t>
      </w:r>
    </w:p>
    <w:p w:rsidR="00C22B6A" w:rsidRPr="004E6B2F" w:rsidRDefault="00C22B6A" w:rsidP="00C22B6A">
      <w:pPr>
        <w:ind w:left="720"/>
        <w:jc w:val="both"/>
        <w:rPr>
          <w:rFonts w:ascii="Times New Roman" w:hAnsi="Times New Roman" w:cs="Times New Roman"/>
        </w:rPr>
      </w:pPr>
    </w:p>
    <w:p w:rsidR="00C22B6A" w:rsidRPr="004E6B2F" w:rsidRDefault="00C22B6A" w:rsidP="00C22B6A">
      <w:pPr>
        <w:pStyle w:val="tytu"/>
        <w:rPr>
          <w:rFonts w:ascii="Times New Roman" w:hAnsi="Times New Roman" w:cs="Times New Roman"/>
        </w:rPr>
      </w:pPr>
      <w:r w:rsidRPr="004E6B2F">
        <w:rPr>
          <w:rFonts w:ascii="Times New Roman" w:hAnsi="Times New Roman" w:cs="Times New Roman"/>
        </w:rPr>
        <w:t>3.</w:t>
      </w:r>
      <w:r w:rsidRPr="004E6B2F">
        <w:rPr>
          <w:rFonts w:ascii="Times New Roman" w:hAnsi="Times New Roman" w:cs="Times New Roman"/>
        </w:rPr>
        <w:tab/>
        <w:t>Tryb postępowania.</w:t>
      </w:r>
    </w:p>
    <w:p w:rsidR="00A5507D" w:rsidRPr="004E6B2F" w:rsidRDefault="00A5507D" w:rsidP="00A5507D">
      <w:pPr>
        <w:ind w:left="720" w:hanging="720"/>
        <w:jc w:val="both"/>
        <w:rPr>
          <w:rFonts w:ascii="Times New Roman" w:hAnsi="Times New Roman" w:cs="Times New Roman"/>
        </w:rPr>
      </w:pPr>
      <w:r w:rsidRPr="004E6B2F">
        <w:rPr>
          <w:rFonts w:ascii="Times New Roman" w:hAnsi="Times New Roman" w:cs="Times New Roman"/>
        </w:rPr>
        <w:t>3.1.</w:t>
      </w:r>
      <w:r w:rsidRPr="004E6B2F">
        <w:rPr>
          <w:rFonts w:ascii="Times New Roman" w:hAnsi="Times New Roman" w:cs="Times New Roman"/>
        </w:rPr>
        <w:tab/>
        <w:t xml:space="preserve">Postępowanie o udzielenie zamówienia prowadzone jest zgodnie z przepisami ustawy z dnia </w:t>
      </w:r>
      <w:r w:rsidR="00BF0DFF" w:rsidRPr="004E6B2F">
        <w:rPr>
          <w:rFonts w:ascii="Times New Roman" w:hAnsi="Times New Roman" w:cs="Times New Roman"/>
        </w:rPr>
        <w:t xml:space="preserve">11 września 2019 r. Prawo zamówień publicznych (tekst jednolity </w:t>
      </w:r>
      <w:proofErr w:type="spellStart"/>
      <w:r w:rsidR="00BF0DFF" w:rsidRPr="004E6B2F">
        <w:rPr>
          <w:rFonts w:ascii="Times New Roman" w:hAnsi="Times New Roman" w:cs="Times New Roman"/>
        </w:rPr>
        <w:t>Dz.U</w:t>
      </w:r>
      <w:proofErr w:type="spellEnd"/>
      <w:r w:rsidR="00BF0DFF" w:rsidRPr="004E6B2F">
        <w:rPr>
          <w:rFonts w:ascii="Times New Roman" w:hAnsi="Times New Roman" w:cs="Times New Roman"/>
        </w:rPr>
        <w:t xml:space="preserve"> z 2021 r., poz. 1129 ze zm.), zwanej dalej „ustawą </w:t>
      </w:r>
      <w:proofErr w:type="spellStart"/>
      <w:r w:rsidR="00BF0DFF" w:rsidRPr="004E6B2F">
        <w:rPr>
          <w:rFonts w:ascii="Times New Roman" w:hAnsi="Times New Roman" w:cs="Times New Roman"/>
        </w:rPr>
        <w:t>Pzp</w:t>
      </w:r>
      <w:proofErr w:type="spellEnd"/>
      <w:r w:rsidR="00BF0DFF" w:rsidRPr="004E6B2F">
        <w:rPr>
          <w:rFonts w:ascii="Times New Roman" w:hAnsi="Times New Roman" w:cs="Times New Roman"/>
        </w:rPr>
        <w:t>”</w:t>
      </w:r>
      <w:r w:rsidR="00900874">
        <w:rPr>
          <w:rFonts w:ascii="Times New Roman" w:hAnsi="Times New Roman" w:cs="Times New Roman"/>
        </w:rPr>
        <w:t xml:space="preserve"> lub „</w:t>
      </w:r>
      <w:proofErr w:type="spellStart"/>
      <w:r w:rsidR="00900874">
        <w:rPr>
          <w:rFonts w:ascii="Times New Roman" w:hAnsi="Times New Roman" w:cs="Times New Roman"/>
        </w:rPr>
        <w:t>Pzp</w:t>
      </w:r>
      <w:proofErr w:type="spellEnd"/>
      <w:r w:rsidR="00900874">
        <w:rPr>
          <w:rFonts w:ascii="Times New Roman" w:hAnsi="Times New Roman" w:cs="Times New Roman"/>
        </w:rPr>
        <w:t>”</w:t>
      </w:r>
      <w:r w:rsidR="00BF0DFF" w:rsidRPr="004E6B2F">
        <w:rPr>
          <w:rFonts w:ascii="Times New Roman" w:hAnsi="Times New Roman" w:cs="Times New Roman"/>
        </w:rPr>
        <w:t>.</w:t>
      </w:r>
    </w:p>
    <w:p w:rsidR="00C22B6A" w:rsidRPr="004E6B2F" w:rsidRDefault="00C22B6A" w:rsidP="00C22B6A">
      <w:pPr>
        <w:ind w:left="720" w:hanging="720"/>
        <w:jc w:val="both"/>
        <w:rPr>
          <w:rFonts w:ascii="Times New Roman" w:hAnsi="Times New Roman" w:cs="Times New Roman"/>
        </w:rPr>
      </w:pPr>
      <w:r w:rsidRPr="004E6B2F">
        <w:rPr>
          <w:rFonts w:ascii="Times New Roman" w:hAnsi="Times New Roman" w:cs="Times New Roman"/>
        </w:rPr>
        <w:t>3.2.</w:t>
      </w:r>
      <w:r w:rsidRPr="004E6B2F">
        <w:rPr>
          <w:rFonts w:ascii="Times New Roman" w:hAnsi="Times New Roman" w:cs="Times New Roman"/>
        </w:rPr>
        <w:tab/>
        <w:t>Postępowanie o udzielenie zamówienia prowadzone jest w oparciu o przepisy mające zastosowanie do zamówień sektorowych o wartości powyżej progu europejskiego.</w:t>
      </w:r>
    </w:p>
    <w:p w:rsidR="005E0DB2" w:rsidRPr="004E6B2F" w:rsidRDefault="00C22B6A" w:rsidP="00C22B6A">
      <w:pPr>
        <w:ind w:left="720" w:hanging="720"/>
        <w:jc w:val="both"/>
        <w:rPr>
          <w:rFonts w:ascii="Times New Roman" w:hAnsi="Times New Roman" w:cs="Times New Roman"/>
        </w:rPr>
      </w:pPr>
      <w:r w:rsidRPr="004E6B2F">
        <w:rPr>
          <w:rFonts w:ascii="Times New Roman" w:hAnsi="Times New Roman" w:cs="Times New Roman"/>
        </w:rPr>
        <w:t>3.3.</w:t>
      </w:r>
      <w:r w:rsidRPr="004E6B2F">
        <w:rPr>
          <w:rFonts w:ascii="Times New Roman" w:hAnsi="Times New Roman" w:cs="Times New Roman"/>
        </w:rPr>
        <w:tab/>
        <w:t xml:space="preserve">Postępowanie o udzielenie zamówienia prowadzone jest w trybie </w:t>
      </w:r>
      <w:r w:rsidR="00FE32DF" w:rsidRPr="004E6B2F">
        <w:rPr>
          <w:rFonts w:ascii="Times New Roman" w:hAnsi="Times New Roman" w:cs="Times New Roman"/>
        </w:rPr>
        <w:t>przetargu nie</w:t>
      </w:r>
      <w:r w:rsidR="005E0DB2" w:rsidRPr="004E6B2F">
        <w:rPr>
          <w:rFonts w:ascii="Times New Roman" w:hAnsi="Times New Roman" w:cs="Times New Roman"/>
        </w:rPr>
        <w:t>graniczonego</w:t>
      </w:r>
      <w:r w:rsidR="00FE32DF" w:rsidRPr="004E6B2F">
        <w:rPr>
          <w:rFonts w:ascii="Times New Roman" w:hAnsi="Times New Roman" w:cs="Times New Roman"/>
        </w:rPr>
        <w:t>.</w:t>
      </w:r>
    </w:p>
    <w:p w:rsidR="00C22B6A" w:rsidRPr="004E6B2F" w:rsidRDefault="00C22B6A" w:rsidP="00C22B6A">
      <w:pPr>
        <w:ind w:left="720" w:hanging="720"/>
        <w:jc w:val="both"/>
        <w:rPr>
          <w:rFonts w:ascii="Times New Roman" w:hAnsi="Times New Roman" w:cs="Times New Roman"/>
        </w:rPr>
      </w:pPr>
    </w:p>
    <w:p w:rsidR="00C22B6A" w:rsidRPr="004E6B2F" w:rsidRDefault="00C22B6A" w:rsidP="00C22B6A">
      <w:pPr>
        <w:pStyle w:val="tytu"/>
        <w:rPr>
          <w:rFonts w:ascii="Times New Roman" w:hAnsi="Times New Roman" w:cs="Times New Roman"/>
        </w:rPr>
      </w:pPr>
      <w:r w:rsidRPr="004E6B2F">
        <w:rPr>
          <w:rFonts w:ascii="Times New Roman" w:hAnsi="Times New Roman" w:cs="Times New Roman"/>
        </w:rPr>
        <w:t>4.</w:t>
      </w:r>
      <w:r w:rsidRPr="004E6B2F">
        <w:rPr>
          <w:rFonts w:ascii="Times New Roman" w:hAnsi="Times New Roman" w:cs="Times New Roman"/>
        </w:rPr>
        <w:tab/>
        <w:t>Przedmiot zamówienia.</w:t>
      </w:r>
    </w:p>
    <w:p w:rsidR="00407DA4" w:rsidRPr="004E6B2F" w:rsidRDefault="00C22B6A">
      <w:pPr>
        <w:pStyle w:val="Akapitzlist"/>
        <w:numPr>
          <w:ilvl w:val="1"/>
          <w:numId w:val="35"/>
        </w:numPr>
        <w:ind w:left="709" w:hanging="709"/>
        <w:jc w:val="both"/>
        <w:rPr>
          <w:rFonts w:ascii="Times New Roman" w:hAnsi="Times New Roman" w:cs="Times New Roman"/>
        </w:rPr>
      </w:pPr>
      <w:r w:rsidRPr="004E6B2F">
        <w:rPr>
          <w:rFonts w:ascii="Times New Roman" w:hAnsi="Times New Roman" w:cs="Times New Roman"/>
        </w:rPr>
        <w:t xml:space="preserve">Przedmiotem niniejszego zamówienia jest: </w:t>
      </w:r>
    </w:p>
    <w:p w:rsidR="00407DA4" w:rsidRPr="004E6B2F" w:rsidRDefault="009C72A4">
      <w:pPr>
        <w:pStyle w:val="Akapitzlist"/>
        <w:numPr>
          <w:ilvl w:val="0"/>
          <w:numId w:val="34"/>
        </w:numPr>
        <w:ind w:left="1134" w:hanging="357"/>
        <w:jc w:val="both"/>
        <w:rPr>
          <w:rFonts w:ascii="Times New Roman" w:hAnsi="Times New Roman" w:cs="Times New Roman"/>
        </w:rPr>
      </w:pPr>
      <w:r w:rsidRPr="004E6B2F">
        <w:rPr>
          <w:rFonts w:ascii="Times New Roman" w:hAnsi="Times New Roman" w:cs="Times New Roman"/>
        </w:rPr>
        <w:t>d</w:t>
      </w:r>
      <w:r w:rsidR="00E51FD6" w:rsidRPr="004E6B2F">
        <w:rPr>
          <w:rFonts w:ascii="Times New Roman" w:hAnsi="Times New Roman" w:cs="Times New Roman"/>
        </w:rPr>
        <w:t>ostawa</w:t>
      </w:r>
      <w:r w:rsidR="00C15A68" w:rsidRPr="004E6B2F">
        <w:rPr>
          <w:rFonts w:ascii="Times New Roman" w:hAnsi="Times New Roman" w:cs="Times New Roman"/>
        </w:rPr>
        <w:t xml:space="preserve"> do siedziby Zamawiającego</w:t>
      </w:r>
      <w:r w:rsidR="00E51FD6" w:rsidRPr="004E6B2F">
        <w:rPr>
          <w:rFonts w:ascii="Times New Roman" w:hAnsi="Times New Roman" w:cs="Times New Roman"/>
        </w:rPr>
        <w:t xml:space="preserve"> </w:t>
      </w:r>
      <w:r w:rsidR="00FB12EB" w:rsidRPr="004E6B2F">
        <w:rPr>
          <w:rFonts w:ascii="Times New Roman" w:hAnsi="Times New Roman" w:cs="Times New Roman"/>
        </w:rPr>
        <w:t>4</w:t>
      </w:r>
      <w:r w:rsidR="005661B1" w:rsidRPr="004E6B2F">
        <w:rPr>
          <w:rFonts w:ascii="Times New Roman" w:hAnsi="Times New Roman" w:cs="Times New Roman"/>
        </w:rPr>
        <w:t xml:space="preserve"> sztuk fabrycznie nowych</w:t>
      </w:r>
      <w:r w:rsidR="007E3B43" w:rsidRPr="004E6B2F">
        <w:rPr>
          <w:rFonts w:ascii="Times New Roman" w:hAnsi="Times New Roman" w:cs="Times New Roman"/>
        </w:rPr>
        <w:t xml:space="preserve"> autobusów jednego producenta</w:t>
      </w:r>
      <w:r w:rsidR="00FE32DF" w:rsidRPr="004E6B2F">
        <w:rPr>
          <w:rFonts w:ascii="Times New Roman" w:hAnsi="Times New Roman" w:cs="Times New Roman"/>
        </w:rPr>
        <w:t xml:space="preserve"> </w:t>
      </w:r>
    </w:p>
    <w:p w:rsidR="00407DA4" w:rsidRPr="004E6B2F" w:rsidRDefault="007E3B43">
      <w:pPr>
        <w:pStyle w:val="Akapitzlist"/>
        <w:numPr>
          <w:ilvl w:val="0"/>
          <w:numId w:val="34"/>
        </w:numPr>
        <w:ind w:left="1134" w:hanging="357"/>
        <w:jc w:val="both"/>
        <w:rPr>
          <w:rFonts w:ascii="Times New Roman" w:hAnsi="Times New Roman" w:cs="Times New Roman"/>
        </w:rPr>
      </w:pPr>
      <w:r w:rsidRPr="004E6B2F">
        <w:rPr>
          <w:rFonts w:ascii="Times New Roman" w:hAnsi="Times New Roman" w:cs="Times New Roman"/>
        </w:rPr>
        <w:t>gwarancja producenta przez okres 24 miesięcy</w:t>
      </w:r>
      <w:r w:rsidR="00417544" w:rsidRPr="004E6B2F">
        <w:rPr>
          <w:rFonts w:ascii="Times New Roman" w:hAnsi="Times New Roman" w:cs="Times New Roman"/>
        </w:rPr>
        <w:t>,</w:t>
      </w:r>
    </w:p>
    <w:p w:rsidR="00407DA4" w:rsidRPr="004E6B2F" w:rsidRDefault="002E7E4D">
      <w:pPr>
        <w:pStyle w:val="Akapitzlist"/>
        <w:numPr>
          <w:ilvl w:val="0"/>
          <w:numId w:val="34"/>
        </w:numPr>
        <w:ind w:left="1134" w:hanging="357"/>
        <w:jc w:val="both"/>
        <w:rPr>
          <w:rFonts w:ascii="Times New Roman" w:hAnsi="Times New Roman" w:cs="Times New Roman"/>
        </w:rPr>
      </w:pPr>
      <w:r w:rsidRPr="004E6B2F">
        <w:rPr>
          <w:rFonts w:ascii="Times New Roman" w:hAnsi="Times New Roman" w:cs="Times New Roman"/>
        </w:rPr>
        <w:t>p</w:t>
      </w:r>
      <w:r w:rsidR="00696EC5" w:rsidRPr="004E6B2F">
        <w:rPr>
          <w:rFonts w:ascii="Times New Roman" w:hAnsi="Times New Roman" w:cs="Times New Roman"/>
        </w:rPr>
        <w:t>rzeszkolenie personelu Zamawiającego w zakresie serwisu gwarancyjnego producenta.</w:t>
      </w:r>
    </w:p>
    <w:p w:rsidR="004C6ED0" w:rsidRPr="004C6ED0" w:rsidRDefault="00FF1E19" w:rsidP="004C6ED0">
      <w:pPr>
        <w:pStyle w:val="Akapitzlist"/>
        <w:numPr>
          <w:ilvl w:val="0"/>
          <w:numId w:val="34"/>
        </w:numPr>
        <w:ind w:left="1134" w:hanging="357"/>
        <w:jc w:val="both"/>
        <w:rPr>
          <w:rFonts w:ascii="Times New Roman" w:hAnsi="Times New Roman" w:cs="Times New Roman"/>
        </w:rPr>
      </w:pPr>
      <w:bookmarkStart w:id="0" w:name="_Hlk219832799"/>
      <w:r w:rsidRPr="004E6B2F">
        <w:rPr>
          <w:rFonts w:ascii="Times New Roman" w:hAnsi="Times New Roman" w:cs="Times New Roman"/>
        </w:rPr>
        <w:t>udzielenie</w:t>
      </w:r>
      <w:r w:rsidR="00B64789" w:rsidRPr="004E6B2F">
        <w:rPr>
          <w:rFonts w:ascii="Times New Roman" w:hAnsi="Times New Roman" w:cs="Times New Roman"/>
        </w:rPr>
        <w:t xml:space="preserve"> Zamawiającemu autoryzacji serwisowej</w:t>
      </w:r>
      <w:r w:rsidR="002F4360" w:rsidRPr="004E6B2F">
        <w:rPr>
          <w:rFonts w:ascii="Times New Roman" w:hAnsi="Times New Roman" w:cs="Times New Roman"/>
        </w:rPr>
        <w:t xml:space="preserve"> („Autoryzacja serwisowa”)</w:t>
      </w:r>
      <w:r w:rsidR="00B64789" w:rsidRPr="004E6B2F">
        <w:rPr>
          <w:rFonts w:ascii="Times New Roman" w:hAnsi="Times New Roman" w:cs="Times New Roman"/>
        </w:rPr>
        <w:t xml:space="preserve"> zarówno na autobusy dostarczone w ramach niniejszego postępowania („Autoryzacja wewnętrzna”) jak i na wszelkie inne pojazdy marki należącej do </w:t>
      </w:r>
      <w:r w:rsidR="000456E0" w:rsidRPr="004E6B2F">
        <w:rPr>
          <w:rFonts w:ascii="Times New Roman" w:hAnsi="Times New Roman" w:cs="Times New Roman"/>
        </w:rPr>
        <w:t>jednego</w:t>
      </w:r>
      <w:r w:rsidR="00D374C2" w:rsidRPr="004E6B2F">
        <w:rPr>
          <w:rFonts w:ascii="Times New Roman" w:hAnsi="Times New Roman" w:cs="Times New Roman"/>
        </w:rPr>
        <w:t xml:space="preserve"> producenta -</w:t>
      </w:r>
      <w:r w:rsidR="000456E0" w:rsidRPr="004E6B2F">
        <w:rPr>
          <w:rFonts w:ascii="Times New Roman" w:hAnsi="Times New Roman" w:cs="Times New Roman"/>
        </w:rPr>
        <w:t xml:space="preserve"> </w:t>
      </w:r>
      <w:r w:rsidR="00D374C2" w:rsidRPr="004E6B2F">
        <w:rPr>
          <w:rFonts w:ascii="Times New Roman" w:hAnsi="Times New Roman" w:cs="Times New Roman"/>
        </w:rPr>
        <w:t>Wykonawcy</w:t>
      </w:r>
      <w:r w:rsidR="000456E0" w:rsidRPr="004E6B2F">
        <w:rPr>
          <w:rFonts w:ascii="Times New Roman" w:hAnsi="Times New Roman" w:cs="Times New Roman"/>
        </w:rPr>
        <w:t xml:space="preserve"> („Autoryzacja zewnętrzna”)</w:t>
      </w:r>
      <w:r w:rsidR="00B64789" w:rsidRPr="004E6B2F">
        <w:rPr>
          <w:rFonts w:ascii="Times New Roman" w:hAnsi="Times New Roman" w:cs="Times New Roman"/>
        </w:rPr>
        <w:t>.</w:t>
      </w:r>
      <w:r w:rsidR="00886F82" w:rsidRPr="004E6B2F">
        <w:rPr>
          <w:rFonts w:ascii="Times New Roman" w:hAnsi="Times New Roman" w:cs="Times New Roman"/>
        </w:rPr>
        <w:t xml:space="preserve"> Przez autoryzację serwisową należy rozumieć</w:t>
      </w:r>
      <w:r w:rsidR="004C6ED0">
        <w:rPr>
          <w:rFonts w:ascii="Times New Roman" w:hAnsi="Times New Roman" w:cs="Times New Roman"/>
        </w:rPr>
        <w:t>:</w:t>
      </w:r>
    </w:p>
    <w:p w:rsidR="0096683A" w:rsidRPr="004E6B2F" w:rsidRDefault="004C6ED0" w:rsidP="0096683A">
      <w:pPr>
        <w:pStyle w:val="Akapitzlist"/>
        <w:ind w:left="1134"/>
        <w:jc w:val="both"/>
        <w:rPr>
          <w:rFonts w:ascii="Times New Roman" w:hAnsi="Times New Roman" w:cs="Times New Roman"/>
        </w:rPr>
      </w:pPr>
      <w:r>
        <w:rPr>
          <w:rFonts w:ascii="Times New Roman" w:hAnsi="Times New Roman" w:cs="Times New Roman"/>
        </w:rPr>
        <w:t xml:space="preserve">- </w:t>
      </w:r>
      <w:r w:rsidR="0096683A" w:rsidRPr="004E6B2F">
        <w:rPr>
          <w:rFonts w:ascii="Times New Roman" w:hAnsi="Times New Roman" w:cs="Times New Roman"/>
        </w:rPr>
        <w:t>wykonywani</w:t>
      </w:r>
      <w:r w:rsidR="00B84498" w:rsidRPr="004E6B2F">
        <w:rPr>
          <w:rFonts w:ascii="Times New Roman" w:hAnsi="Times New Roman" w:cs="Times New Roman"/>
        </w:rPr>
        <w:t>e</w:t>
      </w:r>
      <w:r w:rsidR="0096683A" w:rsidRPr="004E6B2F">
        <w:rPr>
          <w:rFonts w:ascii="Times New Roman" w:hAnsi="Times New Roman" w:cs="Times New Roman"/>
        </w:rPr>
        <w:t xml:space="preserve"> napraw mechanicznych, obsług, przeglądów wraz z ingerencj</w:t>
      </w:r>
      <w:r w:rsidR="00B34769">
        <w:rPr>
          <w:rFonts w:ascii="Times New Roman" w:hAnsi="Times New Roman" w:cs="Times New Roman"/>
        </w:rPr>
        <w:t>ą</w:t>
      </w:r>
      <w:r w:rsidR="0096683A" w:rsidRPr="004E6B2F">
        <w:rPr>
          <w:rFonts w:ascii="Times New Roman" w:hAnsi="Times New Roman" w:cs="Times New Roman"/>
        </w:rPr>
        <w:t xml:space="preserve"> w systemy pojazdu</w:t>
      </w:r>
    </w:p>
    <w:p w:rsidR="0096683A" w:rsidRPr="004E6B2F" w:rsidRDefault="0096683A" w:rsidP="00957881">
      <w:pPr>
        <w:pStyle w:val="Akapitzlist"/>
        <w:ind w:left="1134"/>
        <w:jc w:val="both"/>
        <w:rPr>
          <w:rFonts w:ascii="Times New Roman" w:hAnsi="Times New Roman" w:cs="Times New Roman"/>
        </w:rPr>
      </w:pPr>
      <w:r w:rsidRPr="004E6B2F">
        <w:rPr>
          <w:rFonts w:ascii="Times New Roman" w:hAnsi="Times New Roman" w:cs="Times New Roman"/>
        </w:rPr>
        <w:t>- wykonywani</w:t>
      </w:r>
      <w:r w:rsidR="00B84498" w:rsidRPr="004E6B2F">
        <w:rPr>
          <w:rFonts w:ascii="Times New Roman" w:hAnsi="Times New Roman" w:cs="Times New Roman"/>
        </w:rPr>
        <w:t>e</w:t>
      </w:r>
      <w:r w:rsidRPr="004E6B2F">
        <w:rPr>
          <w:rFonts w:ascii="Times New Roman" w:hAnsi="Times New Roman" w:cs="Times New Roman"/>
        </w:rPr>
        <w:t xml:space="preserve"> napraw gwarancyjnych</w:t>
      </w:r>
    </w:p>
    <w:p w:rsidR="0096683A" w:rsidRPr="004E6B2F" w:rsidRDefault="00B34769" w:rsidP="0096683A">
      <w:pPr>
        <w:pStyle w:val="Akapitzlist"/>
        <w:ind w:left="1134"/>
        <w:jc w:val="both"/>
        <w:rPr>
          <w:rFonts w:ascii="Times New Roman" w:hAnsi="Times New Roman" w:cs="Times New Roman"/>
        </w:rPr>
      </w:pPr>
      <w:r>
        <w:rPr>
          <w:rFonts w:ascii="Times New Roman" w:hAnsi="Times New Roman" w:cs="Times New Roman"/>
        </w:rPr>
        <w:t>-</w:t>
      </w:r>
      <w:r w:rsidR="0096683A" w:rsidRPr="004E6B2F">
        <w:rPr>
          <w:rFonts w:ascii="Times New Roman" w:hAnsi="Times New Roman" w:cs="Times New Roman"/>
        </w:rPr>
        <w:t xml:space="preserve"> dostęp do pełnej dokumentacji</w:t>
      </w:r>
    </w:p>
    <w:p w:rsidR="0096683A" w:rsidRPr="004E6B2F" w:rsidRDefault="0096683A" w:rsidP="0096683A">
      <w:pPr>
        <w:pStyle w:val="Akapitzlist"/>
        <w:ind w:left="1134"/>
        <w:jc w:val="both"/>
        <w:rPr>
          <w:rFonts w:ascii="Times New Roman" w:hAnsi="Times New Roman" w:cs="Times New Roman"/>
        </w:rPr>
      </w:pPr>
      <w:r w:rsidRPr="004E6B2F">
        <w:rPr>
          <w:rFonts w:ascii="Times New Roman" w:hAnsi="Times New Roman" w:cs="Times New Roman"/>
        </w:rPr>
        <w:t>- diagnostyk</w:t>
      </w:r>
      <w:r w:rsidR="00B84498" w:rsidRPr="004E6B2F">
        <w:rPr>
          <w:rFonts w:ascii="Times New Roman" w:hAnsi="Times New Roman" w:cs="Times New Roman"/>
        </w:rPr>
        <w:t>a</w:t>
      </w:r>
      <w:r w:rsidRPr="004E6B2F">
        <w:rPr>
          <w:rFonts w:ascii="Times New Roman" w:hAnsi="Times New Roman" w:cs="Times New Roman"/>
        </w:rPr>
        <w:t xml:space="preserve"> i kodowani</w:t>
      </w:r>
      <w:r w:rsidR="00B84498" w:rsidRPr="004E6B2F">
        <w:rPr>
          <w:rFonts w:ascii="Times New Roman" w:hAnsi="Times New Roman" w:cs="Times New Roman"/>
        </w:rPr>
        <w:t>e</w:t>
      </w:r>
      <w:r w:rsidRPr="004E6B2F">
        <w:rPr>
          <w:rFonts w:ascii="Times New Roman" w:hAnsi="Times New Roman" w:cs="Times New Roman"/>
        </w:rPr>
        <w:t xml:space="preserve"> sterowników </w:t>
      </w:r>
    </w:p>
    <w:p w:rsidR="0096683A" w:rsidRPr="004E6B2F" w:rsidRDefault="0096683A" w:rsidP="0096683A">
      <w:pPr>
        <w:pStyle w:val="Akapitzlist"/>
        <w:ind w:left="1134"/>
        <w:jc w:val="both"/>
        <w:rPr>
          <w:rFonts w:ascii="Times New Roman" w:hAnsi="Times New Roman" w:cs="Times New Roman"/>
        </w:rPr>
      </w:pPr>
      <w:r w:rsidRPr="004E6B2F">
        <w:rPr>
          <w:rFonts w:ascii="Times New Roman" w:hAnsi="Times New Roman" w:cs="Times New Roman"/>
        </w:rPr>
        <w:t xml:space="preserve">- dostęp do najnowszych aktualizacji oprogramowania </w:t>
      </w:r>
    </w:p>
    <w:p w:rsidR="00FF1E19" w:rsidRPr="004E6B2F" w:rsidRDefault="0096683A" w:rsidP="00957881">
      <w:pPr>
        <w:pStyle w:val="Akapitzlist"/>
        <w:ind w:left="1134"/>
        <w:jc w:val="both"/>
        <w:rPr>
          <w:rFonts w:ascii="Times New Roman" w:hAnsi="Times New Roman" w:cs="Times New Roman"/>
        </w:rPr>
      </w:pPr>
      <w:r w:rsidRPr="004E6B2F">
        <w:rPr>
          <w:rFonts w:ascii="Times New Roman" w:hAnsi="Times New Roman" w:cs="Times New Roman"/>
        </w:rPr>
        <w:lastRenderedPageBreak/>
        <w:t xml:space="preserve">- </w:t>
      </w:r>
      <w:r w:rsidR="00B34769">
        <w:rPr>
          <w:rFonts w:ascii="Times New Roman" w:hAnsi="Times New Roman" w:cs="Times New Roman"/>
        </w:rPr>
        <w:t>oraz</w:t>
      </w:r>
      <w:r w:rsidRPr="004E6B2F">
        <w:rPr>
          <w:rFonts w:ascii="Times New Roman" w:hAnsi="Times New Roman" w:cs="Times New Roman"/>
        </w:rPr>
        <w:t xml:space="preserve"> inne</w:t>
      </w:r>
      <w:r w:rsidR="00B84498" w:rsidRPr="004E6B2F">
        <w:rPr>
          <w:rFonts w:ascii="Times New Roman" w:hAnsi="Times New Roman" w:cs="Times New Roman"/>
        </w:rPr>
        <w:t xml:space="preserve"> autoryzacje i uprawnienia, które zwyczajowo Wykonawca przekazuje w ramach </w:t>
      </w:r>
      <w:r w:rsidR="00B34769">
        <w:rPr>
          <w:rFonts w:ascii="Times New Roman" w:hAnsi="Times New Roman" w:cs="Times New Roman"/>
        </w:rPr>
        <w:t>A</w:t>
      </w:r>
      <w:r w:rsidR="00B84498" w:rsidRPr="004E6B2F">
        <w:rPr>
          <w:rFonts w:ascii="Times New Roman" w:hAnsi="Times New Roman" w:cs="Times New Roman"/>
        </w:rPr>
        <w:t>utoryzacji serwisowej.</w:t>
      </w:r>
    </w:p>
    <w:p w:rsidR="00FF1E19" w:rsidRPr="004E6B2F" w:rsidRDefault="00FF1E19">
      <w:pPr>
        <w:pStyle w:val="Akapitzlist"/>
        <w:numPr>
          <w:ilvl w:val="0"/>
          <w:numId w:val="34"/>
        </w:numPr>
        <w:ind w:left="1134" w:hanging="357"/>
        <w:jc w:val="both"/>
        <w:rPr>
          <w:rFonts w:ascii="Times New Roman" w:hAnsi="Times New Roman" w:cs="Times New Roman"/>
        </w:rPr>
      </w:pPr>
      <w:r w:rsidRPr="004E6B2F">
        <w:rPr>
          <w:rFonts w:ascii="Times New Roman" w:hAnsi="Times New Roman" w:cs="Times New Roman"/>
        </w:rPr>
        <w:t xml:space="preserve">zapewnienie Zamawiającemu </w:t>
      </w:r>
      <w:r w:rsidR="00D374C2" w:rsidRPr="004E6B2F">
        <w:rPr>
          <w:rFonts w:ascii="Times New Roman" w:hAnsi="Times New Roman" w:cs="Times New Roman"/>
        </w:rPr>
        <w:t>części zamiennych i innych materiałów potrzebnych do wykonywania autoryzacji serwisowych, o których mowa w lit. d. powyżej, na zasadach określonych odrębnie w umowie pomiędzy Zamawiającym i Wykonawcą.</w:t>
      </w:r>
    </w:p>
    <w:bookmarkEnd w:id="0"/>
    <w:p w:rsidR="009C72A4" w:rsidRPr="004E6B2F" w:rsidRDefault="009C72A4" w:rsidP="009C72A4">
      <w:pPr>
        <w:ind w:left="1200"/>
        <w:jc w:val="both"/>
        <w:rPr>
          <w:rFonts w:ascii="Times New Roman" w:hAnsi="Times New Roman" w:cs="Times New Roman"/>
        </w:rPr>
      </w:pPr>
    </w:p>
    <w:p w:rsidR="00147720" w:rsidRPr="004E6B2F" w:rsidRDefault="00147720" w:rsidP="00147720">
      <w:pPr>
        <w:pStyle w:val="Akapitzlist"/>
        <w:ind w:left="1560"/>
        <w:jc w:val="both"/>
        <w:rPr>
          <w:rFonts w:ascii="Times New Roman" w:hAnsi="Times New Roman" w:cs="Times New Roman"/>
        </w:rPr>
      </w:pPr>
    </w:p>
    <w:p w:rsidR="00407DA4" w:rsidRPr="004E6B2F" w:rsidRDefault="003A1B3B">
      <w:pPr>
        <w:pStyle w:val="Akapitzlist"/>
        <w:numPr>
          <w:ilvl w:val="1"/>
          <w:numId w:val="35"/>
        </w:numPr>
        <w:tabs>
          <w:tab w:val="left" w:pos="0"/>
          <w:tab w:val="left" w:pos="709"/>
        </w:tabs>
        <w:ind w:left="709" w:hanging="709"/>
        <w:jc w:val="both"/>
        <w:rPr>
          <w:rFonts w:ascii="Times New Roman" w:hAnsi="Times New Roman" w:cs="Times New Roman"/>
        </w:rPr>
      </w:pPr>
      <w:r w:rsidRPr="004E6B2F">
        <w:rPr>
          <w:rFonts w:ascii="Times New Roman" w:hAnsi="Times New Roman" w:cs="Times New Roman"/>
        </w:rPr>
        <w:t>Minimalne, wymagane przez zamawiającego:</w:t>
      </w:r>
    </w:p>
    <w:p w:rsidR="00407DA4" w:rsidRPr="004E6B2F" w:rsidRDefault="003A1B3B" w:rsidP="00C71029">
      <w:pPr>
        <w:pStyle w:val="Akapitzlist"/>
        <w:tabs>
          <w:tab w:val="left" w:pos="2127"/>
        </w:tabs>
        <w:jc w:val="both"/>
        <w:rPr>
          <w:rFonts w:ascii="Times New Roman" w:hAnsi="Times New Roman" w:cs="Times New Roman"/>
        </w:rPr>
      </w:pPr>
      <w:r w:rsidRPr="004E6B2F">
        <w:rPr>
          <w:rFonts w:ascii="Times New Roman" w:hAnsi="Times New Roman" w:cs="Times New Roman"/>
        </w:rPr>
        <w:t>okresy poszczególnych gwarancji, licząc od daty przekazania autobusu:</w:t>
      </w:r>
    </w:p>
    <w:p w:rsidR="004E6B2F" w:rsidRDefault="003A6471" w:rsidP="000449D5">
      <w:pPr>
        <w:pStyle w:val="Akapitzlist"/>
        <w:adjustRightInd w:val="0"/>
        <w:ind w:left="709"/>
        <w:jc w:val="both"/>
        <w:textAlignment w:val="baseline"/>
        <w:rPr>
          <w:rFonts w:ascii="Times New Roman" w:hAnsi="Times New Roman" w:cs="Times New Roman"/>
          <w:color w:val="auto"/>
        </w:rPr>
      </w:pPr>
      <w:r w:rsidRPr="004E6B2F">
        <w:rPr>
          <w:rFonts w:ascii="Times New Roman" w:hAnsi="Times New Roman" w:cs="Times New Roman"/>
          <w:color w:val="auto"/>
        </w:rPr>
        <w:t xml:space="preserve">a) </w:t>
      </w:r>
      <w:r w:rsidR="00054CB7" w:rsidRPr="004E6B2F">
        <w:rPr>
          <w:rFonts w:ascii="Times New Roman" w:hAnsi="Times New Roman" w:cs="Times New Roman"/>
          <w:color w:val="auto"/>
        </w:rPr>
        <w:t xml:space="preserve">na cały autobus – </w:t>
      </w:r>
      <w:r w:rsidR="00BF0DFF" w:rsidRPr="004E6B2F">
        <w:rPr>
          <w:rFonts w:ascii="Times New Roman" w:hAnsi="Times New Roman" w:cs="Times New Roman"/>
          <w:b/>
          <w:color w:val="auto"/>
        </w:rPr>
        <w:t>24</w:t>
      </w:r>
      <w:r w:rsidR="00054CB7" w:rsidRPr="004E6B2F">
        <w:rPr>
          <w:rFonts w:ascii="Times New Roman" w:hAnsi="Times New Roman" w:cs="Times New Roman"/>
          <w:b/>
          <w:color w:val="auto"/>
        </w:rPr>
        <w:t xml:space="preserve"> </w:t>
      </w:r>
      <w:r w:rsidR="00BF0DFF" w:rsidRPr="004E6B2F">
        <w:rPr>
          <w:rFonts w:ascii="Times New Roman" w:hAnsi="Times New Roman" w:cs="Times New Roman"/>
          <w:b/>
          <w:color w:val="auto"/>
        </w:rPr>
        <w:t>miesiące</w:t>
      </w:r>
      <w:r w:rsidR="00BF0DFF" w:rsidRPr="004E6B2F">
        <w:rPr>
          <w:rFonts w:ascii="Times New Roman" w:hAnsi="Times New Roman" w:cs="Times New Roman"/>
          <w:color w:val="auto"/>
        </w:rPr>
        <w:t xml:space="preserve"> bez limitu kilometrów</w:t>
      </w:r>
      <w:r w:rsidRPr="004E6B2F">
        <w:rPr>
          <w:rFonts w:ascii="Times New Roman" w:hAnsi="Times New Roman" w:cs="Times New Roman"/>
          <w:color w:val="auto"/>
        </w:rPr>
        <w:t xml:space="preserve"> </w:t>
      </w:r>
      <w:r w:rsidR="0032421E" w:rsidRPr="004E6B2F">
        <w:rPr>
          <w:rFonts w:ascii="Times New Roman" w:hAnsi="Times New Roman" w:cs="Times New Roman"/>
          <w:color w:val="auto"/>
        </w:rPr>
        <w:t xml:space="preserve">  </w:t>
      </w:r>
    </w:p>
    <w:p w:rsidR="00407DA4" w:rsidRPr="004E6B2F" w:rsidRDefault="003A6471" w:rsidP="000449D5">
      <w:pPr>
        <w:pStyle w:val="Akapitzlist"/>
        <w:adjustRightInd w:val="0"/>
        <w:ind w:left="709"/>
        <w:jc w:val="both"/>
        <w:textAlignment w:val="baseline"/>
        <w:rPr>
          <w:rFonts w:ascii="Times New Roman" w:hAnsi="Times New Roman" w:cs="Times New Roman"/>
        </w:rPr>
      </w:pPr>
      <w:r w:rsidRPr="004E6B2F">
        <w:rPr>
          <w:rFonts w:ascii="Times New Roman" w:hAnsi="Times New Roman" w:cs="Times New Roman"/>
          <w:color w:val="auto"/>
        </w:rPr>
        <w:t>b)</w:t>
      </w:r>
      <w:r w:rsidR="000449D5" w:rsidRPr="004E6B2F">
        <w:rPr>
          <w:rFonts w:ascii="Times New Roman" w:hAnsi="Times New Roman" w:cs="Times New Roman"/>
          <w:color w:val="auto"/>
        </w:rPr>
        <w:t xml:space="preserve"> </w:t>
      </w:r>
      <w:r w:rsidR="00054CB7" w:rsidRPr="004E6B2F">
        <w:rPr>
          <w:rFonts w:ascii="Times New Roman" w:hAnsi="Times New Roman" w:cs="Times New Roman"/>
          <w:color w:val="auto"/>
        </w:rPr>
        <w:t>na silnik i układ napędowy autobusu –</w:t>
      </w:r>
      <w:r w:rsidR="004E6B2F">
        <w:rPr>
          <w:rFonts w:ascii="Times New Roman" w:hAnsi="Times New Roman" w:cs="Times New Roman"/>
          <w:color w:val="auto"/>
        </w:rPr>
        <w:t xml:space="preserve"> </w:t>
      </w:r>
      <w:r w:rsidR="00BF0DFF" w:rsidRPr="004E6B2F">
        <w:rPr>
          <w:rFonts w:ascii="Times New Roman" w:hAnsi="Times New Roman" w:cs="Times New Roman"/>
          <w:b/>
          <w:color w:val="auto"/>
        </w:rPr>
        <w:t>36 miesiące</w:t>
      </w:r>
      <w:r w:rsidR="00BF0DFF" w:rsidRPr="004E6B2F">
        <w:rPr>
          <w:rFonts w:ascii="Times New Roman" w:hAnsi="Times New Roman" w:cs="Times New Roman"/>
          <w:color w:val="auto"/>
        </w:rPr>
        <w:t xml:space="preserve"> z limitem kilometrów </w:t>
      </w:r>
      <w:r w:rsidR="00655F0D" w:rsidRPr="004E6B2F">
        <w:rPr>
          <w:rFonts w:ascii="Times New Roman" w:hAnsi="Times New Roman" w:cs="Times New Roman"/>
          <w:color w:val="auto"/>
        </w:rPr>
        <w:t>300</w:t>
      </w:r>
      <w:r w:rsidRPr="004E6B2F">
        <w:rPr>
          <w:rFonts w:ascii="Times New Roman" w:hAnsi="Times New Roman" w:cs="Times New Roman"/>
          <w:color w:val="auto"/>
        </w:rPr>
        <w:t> </w:t>
      </w:r>
      <w:r w:rsidR="00BF0DFF" w:rsidRPr="004E6B2F">
        <w:rPr>
          <w:rFonts w:ascii="Times New Roman" w:hAnsi="Times New Roman" w:cs="Times New Roman"/>
          <w:color w:val="auto"/>
        </w:rPr>
        <w:t>000</w:t>
      </w:r>
    </w:p>
    <w:p w:rsidR="003A6471" w:rsidRPr="004E6B2F" w:rsidRDefault="003A6471" w:rsidP="000449D5">
      <w:pPr>
        <w:pStyle w:val="Akapitzlist"/>
        <w:adjustRightInd w:val="0"/>
        <w:ind w:left="709"/>
        <w:jc w:val="both"/>
        <w:textAlignment w:val="baseline"/>
        <w:rPr>
          <w:rFonts w:ascii="Times New Roman" w:hAnsi="Times New Roman" w:cs="Times New Roman"/>
        </w:rPr>
      </w:pPr>
    </w:p>
    <w:p w:rsidR="00407DA4" w:rsidRPr="004E6B2F" w:rsidRDefault="003A6471" w:rsidP="000449D5">
      <w:pPr>
        <w:pStyle w:val="Akapitzlist"/>
        <w:adjustRightInd w:val="0"/>
        <w:ind w:left="709" w:hanging="709"/>
        <w:jc w:val="both"/>
        <w:textAlignment w:val="baseline"/>
        <w:rPr>
          <w:rFonts w:ascii="Times New Roman" w:hAnsi="Times New Roman" w:cs="Times New Roman"/>
        </w:rPr>
      </w:pPr>
      <w:r w:rsidRPr="004E6B2F">
        <w:rPr>
          <w:rFonts w:ascii="Times New Roman" w:hAnsi="Times New Roman" w:cs="Times New Roman"/>
        </w:rPr>
        <w:t xml:space="preserve">4.3  </w:t>
      </w:r>
      <w:r w:rsidR="00281186">
        <w:rPr>
          <w:rFonts w:ascii="Times New Roman" w:hAnsi="Times New Roman" w:cs="Times New Roman"/>
        </w:rPr>
        <w:t xml:space="preserve"> </w:t>
      </w:r>
      <w:r w:rsidR="00696EC5" w:rsidRPr="004E6B2F">
        <w:rPr>
          <w:rFonts w:ascii="Times New Roman" w:hAnsi="Times New Roman" w:cs="Times New Roman"/>
        </w:rPr>
        <w:t>Minimalne warunki dostaw</w:t>
      </w:r>
      <w:r w:rsidR="00B34769">
        <w:rPr>
          <w:rFonts w:ascii="Times New Roman" w:hAnsi="Times New Roman" w:cs="Times New Roman"/>
        </w:rPr>
        <w:t>:</w:t>
      </w:r>
    </w:p>
    <w:p w:rsidR="00B34769" w:rsidRDefault="00905736" w:rsidP="00B34769">
      <w:pPr>
        <w:pStyle w:val="Akapitzlist"/>
        <w:tabs>
          <w:tab w:val="left" w:pos="0"/>
          <w:tab w:val="left" w:pos="709"/>
        </w:tabs>
        <w:ind w:left="709"/>
        <w:jc w:val="both"/>
        <w:rPr>
          <w:rFonts w:ascii="Times New Roman" w:hAnsi="Times New Roman" w:cs="Times New Roman"/>
        </w:rPr>
      </w:pPr>
      <w:r w:rsidRPr="004E6B2F">
        <w:rPr>
          <w:rFonts w:ascii="Times New Roman" w:hAnsi="Times New Roman" w:cs="Times New Roman"/>
        </w:rPr>
        <w:t xml:space="preserve">uwzględnienie przez Wykonawcę, że zapłata ceny ofertowej nastąpi po spełnieniu łącznie następujących warunków: </w:t>
      </w:r>
    </w:p>
    <w:p w:rsidR="00B34769" w:rsidRDefault="00B34769" w:rsidP="00B34769">
      <w:pPr>
        <w:pStyle w:val="Akapitzlist"/>
        <w:tabs>
          <w:tab w:val="left" w:pos="0"/>
          <w:tab w:val="left" w:pos="709"/>
        </w:tabs>
        <w:ind w:left="709"/>
        <w:jc w:val="both"/>
        <w:rPr>
          <w:rFonts w:ascii="Times New Roman" w:hAnsi="Times New Roman" w:cs="Times New Roman"/>
        </w:rPr>
      </w:pPr>
      <w:r>
        <w:rPr>
          <w:rFonts w:ascii="Times New Roman" w:hAnsi="Times New Roman" w:cs="Times New Roman"/>
        </w:rPr>
        <w:t xml:space="preserve">4.3.1 </w:t>
      </w:r>
      <w:r w:rsidR="00905736" w:rsidRPr="004E6B2F">
        <w:rPr>
          <w:rFonts w:ascii="Times New Roman" w:hAnsi="Times New Roman" w:cs="Times New Roman"/>
        </w:rPr>
        <w:t>dostarczeni</w:t>
      </w:r>
      <w:r w:rsidR="00B338DD" w:rsidRPr="004E6B2F">
        <w:rPr>
          <w:rFonts w:ascii="Times New Roman" w:hAnsi="Times New Roman" w:cs="Times New Roman"/>
        </w:rPr>
        <w:t>e</w:t>
      </w:r>
      <w:r w:rsidR="00905736" w:rsidRPr="004E6B2F">
        <w:rPr>
          <w:rFonts w:ascii="Times New Roman" w:hAnsi="Times New Roman" w:cs="Times New Roman"/>
        </w:rPr>
        <w:t xml:space="preserve"> autobusów do siedziby Zamawiającego</w:t>
      </w:r>
      <w:r w:rsidR="00DB4DC3" w:rsidRPr="004E6B2F">
        <w:rPr>
          <w:rFonts w:ascii="Times New Roman" w:hAnsi="Times New Roman" w:cs="Times New Roman"/>
        </w:rPr>
        <w:t>, zgodnie z pkt. 5.1 poniżej</w:t>
      </w:r>
      <w:r w:rsidR="00905736" w:rsidRPr="004E6B2F">
        <w:rPr>
          <w:rFonts w:ascii="Times New Roman" w:hAnsi="Times New Roman" w:cs="Times New Roman"/>
        </w:rPr>
        <w:t xml:space="preserve">, </w:t>
      </w:r>
    </w:p>
    <w:p w:rsidR="00407DA4" w:rsidRPr="004E6B2F" w:rsidRDefault="00905736" w:rsidP="00C71029">
      <w:pPr>
        <w:pStyle w:val="Akapitzlist"/>
        <w:numPr>
          <w:ilvl w:val="2"/>
          <w:numId w:val="66"/>
        </w:numPr>
        <w:tabs>
          <w:tab w:val="left" w:pos="0"/>
          <w:tab w:val="left" w:pos="709"/>
        </w:tabs>
        <w:jc w:val="both"/>
        <w:rPr>
          <w:rFonts w:ascii="Times New Roman" w:hAnsi="Times New Roman" w:cs="Times New Roman"/>
        </w:rPr>
      </w:pPr>
      <w:r w:rsidRPr="004E6B2F">
        <w:rPr>
          <w:rFonts w:ascii="Times New Roman" w:hAnsi="Times New Roman" w:cs="Times New Roman"/>
        </w:rPr>
        <w:t>odbi</w:t>
      </w:r>
      <w:r w:rsidR="00B338DD" w:rsidRPr="004E6B2F">
        <w:rPr>
          <w:rFonts w:ascii="Times New Roman" w:hAnsi="Times New Roman" w:cs="Times New Roman"/>
        </w:rPr>
        <w:t>ó</w:t>
      </w:r>
      <w:r w:rsidRPr="004E6B2F">
        <w:rPr>
          <w:rFonts w:ascii="Times New Roman" w:hAnsi="Times New Roman" w:cs="Times New Roman"/>
        </w:rPr>
        <w:t>r autobusów przez</w:t>
      </w:r>
      <w:r w:rsidR="00515C4E" w:rsidRPr="004E6B2F">
        <w:rPr>
          <w:rFonts w:ascii="Times New Roman" w:hAnsi="Times New Roman" w:cs="Times New Roman"/>
        </w:rPr>
        <w:t xml:space="preserve"> Zamawiającego bez uwag.</w:t>
      </w:r>
    </w:p>
    <w:p w:rsidR="00407DA4" w:rsidRPr="004E6B2F" w:rsidRDefault="00B34769" w:rsidP="00C71029">
      <w:pPr>
        <w:pStyle w:val="Akapitzlist"/>
        <w:tabs>
          <w:tab w:val="left" w:pos="0"/>
          <w:tab w:val="left" w:pos="709"/>
        </w:tabs>
        <w:ind w:left="709"/>
        <w:jc w:val="both"/>
        <w:rPr>
          <w:rFonts w:ascii="Times New Roman" w:hAnsi="Times New Roman" w:cs="Times New Roman"/>
        </w:rPr>
      </w:pPr>
      <w:r>
        <w:rPr>
          <w:rFonts w:ascii="Times New Roman" w:hAnsi="Times New Roman" w:cs="Times New Roman"/>
        </w:rPr>
        <w:t>4.4.</w:t>
      </w:r>
      <w:r w:rsidR="00515C4E" w:rsidRPr="004E6B2F">
        <w:rPr>
          <w:rFonts w:ascii="Times New Roman" w:hAnsi="Times New Roman" w:cs="Times New Roman"/>
        </w:rPr>
        <w:t xml:space="preserve"> </w:t>
      </w:r>
      <w:r w:rsidR="00C22B6A" w:rsidRPr="004E6B2F">
        <w:rPr>
          <w:rFonts w:ascii="Times New Roman" w:hAnsi="Times New Roman" w:cs="Times New Roman"/>
        </w:rPr>
        <w:t>Szczegółow</w:t>
      </w:r>
      <w:r w:rsidR="00C15A68" w:rsidRPr="004E6B2F">
        <w:rPr>
          <w:rFonts w:ascii="Times New Roman" w:hAnsi="Times New Roman" w:cs="Times New Roman"/>
        </w:rPr>
        <w:t>y opis przedmiotu zamówienia zawarty</w:t>
      </w:r>
      <w:r w:rsidR="00C22B6A" w:rsidRPr="004E6B2F">
        <w:rPr>
          <w:rFonts w:ascii="Times New Roman" w:hAnsi="Times New Roman" w:cs="Times New Roman"/>
        </w:rPr>
        <w:t xml:space="preserve"> jest w Rozdziale III SWZ –</w:t>
      </w:r>
      <w:r w:rsidR="00C15A68" w:rsidRPr="004E6B2F">
        <w:rPr>
          <w:rFonts w:ascii="Times New Roman" w:hAnsi="Times New Roman" w:cs="Times New Roman"/>
        </w:rPr>
        <w:t xml:space="preserve"> OPZ</w:t>
      </w:r>
      <w:r w:rsidR="005661B1" w:rsidRPr="004E6B2F">
        <w:rPr>
          <w:rFonts w:ascii="Times New Roman" w:hAnsi="Times New Roman" w:cs="Times New Roman"/>
        </w:rPr>
        <w:t>.</w:t>
      </w:r>
    </w:p>
    <w:p w:rsidR="00515C4E" w:rsidRPr="004C6ED0" w:rsidRDefault="00515C4E" w:rsidP="00515C4E">
      <w:pPr>
        <w:ind w:left="720" w:hanging="720"/>
        <w:jc w:val="both"/>
        <w:rPr>
          <w:rFonts w:ascii="Times New Roman" w:hAnsi="Times New Roman" w:cs="Times New Roman"/>
          <w:color w:val="auto"/>
        </w:rPr>
      </w:pPr>
      <w:r w:rsidRPr="004E6B2F">
        <w:rPr>
          <w:rFonts w:ascii="Times New Roman" w:hAnsi="Times New Roman" w:cs="Times New Roman"/>
        </w:rPr>
        <w:t xml:space="preserve">             </w:t>
      </w:r>
      <w:r w:rsidR="00BF0DFF" w:rsidRPr="004E6B2F">
        <w:rPr>
          <w:rFonts w:ascii="Times New Roman" w:hAnsi="Times New Roman" w:cs="Times New Roman"/>
        </w:rPr>
        <w:t xml:space="preserve">CPV (Wspólny Słownik Zamówień): </w:t>
      </w:r>
      <w:r w:rsidR="00BF0DFF" w:rsidRPr="004C6ED0">
        <w:rPr>
          <w:rFonts w:ascii="Times New Roman" w:hAnsi="Times New Roman" w:cs="Times New Roman"/>
        </w:rPr>
        <w:t>34 121 000 – 1.</w:t>
      </w:r>
      <w:r w:rsidRPr="004C6ED0">
        <w:rPr>
          <w:rFonts w:ascii="Times New Roman" w:hAnsi="Times New Roman" w:cs="Times New Roman"/>
          <w:color w:val="auto"/>
        </w:rPr>
        <w:t xml:space="preserve">  </w:t>
      </w:r>
    </w:p>
    <w:p w:rsidR="00407DA4" w:rsidRPr="004E6B2F" w:rsidRDefault="00B34769" w:rsidP="00C71029">
      <w:pPr>
        <w:pStyle w:val="Akapitzlist"/>
        <w:ind w:left="709"/>
        <w:jc w:val="both"/>
        <w:rPr>
          <w:rFonts w:ascii="Times New Roman" w:hAnsi="Times New Roman" w:cs="Times New Roman"/>
        </w:rPr>
      </w:pPr>
      <w:r>
        <w:rPr>
          <w:rFonts w:ascii="Times New Roman" w:hAnsi="Times New Roman" w:cs="Times New Roman"/>
        </w:rPr>
        <w:t xml:space="preserve">4.5. </w:t>
      </w:r>
      <w:r w:rsidR="00C22B6A" w:rsidRPr="004E6B2F">
        <w:rPr>
          <w:rFonts w:ascii="Times New Roman" w:hAnsi="Times New Roman" w:cs="Times New Roman"/>
        </w:rPr>
        <w:t>Realizacja zamówienia podlega prawu polskiemu.</w:t>
      </w:r>
    </w:p>
    <w:p w:rsidR="00407DA4" w:rsidRPr="004E6B2F" w:rsidRDefault="00B34769" w:rsidP="00C71029">
      <w:pPr>
        <w:pStyle w:val="Akapitzlist"/>
        <w:ind w:left="709"/>
        <w:jc w:val="both"/>
        <w:rPr>
          <w:rFonts w:ascii="Times New Roman" w:hAnsi="Times New Roman" w:cs="Times New Roman"/>
        </w:rPr>
      </w:pPr>
      <w:r>
        <w:rPr>
          <w:rFonts w:ascii="Times New Roman" w:hAnsi="Times New Roman" w:cs="Times New Roman"/>
        </w:rPr>
        <w:t xml:space="preserve">4.6. </w:t>
      </w:r>
      <w:r w:rsidR="00C22B6A" w:rsidRPr="004E6B2F">
        <w:rPr>
          <w:rFonts w:ascii="Times New Roman" w:hAnsi="Times New Roman" w:cs="Times New Roman"/>
        </w:rPr>
        <w:t>Zamawiający</w:t>
      </w:r>
      <w:r w:rsidR="00C22B6A" w:rsidRPr="004E6B2F">
        <w:rPr>
          <w:rFonts w:ascii="Times New Roman" w:hAnsi="Times New Roman" w:cs="Times New Roman"/>
          <w:i/>
          <w:iCs/>
        </w:rPr>
        <w:t xml:space="preserve"> </w:t>
      </w:r>
      <w:r w:rsidR="00C22B6A" w:rsidRPr="004E6B2F">
        <w:rPr>
          <w:rFonts w:ascii="Times New Roman" w:hAnsi="Times New Roman" w:cs="Times New Roman"/>
          <w:iCs/>
        </w:rPr>
        <w:t>nie</w:t>
      </w:r>
      <w:r w:rsidR="00C22B6A" w:rsidRPr="004E6B2F">
        <w:rPr>
          <w:rFonts w:ascii="Times New Roman" w:hAnsi="Times New Roman" w:cs="Times New Roman"/>
          <w:i/>
          <w:iCs/>
        </w:rPr>
        <w:t xml:space="preserve"> </w:t>
      </w:r>
      <w:r w:rsidR="00C22B6A" w:rsidRPr="004E6B2F">
        <w:rPr>
          <w:rFonts w:ascii="Times New Roman" w:hAnsi="Times New Roman" w:cs="Times New Roman"/>
        </w:rPr>
        <w:t>przewiduje</w:t>
      </w:r>
      <w:r w:rsidR="00C22B6A" w:rsidRPr="004E6B2F">
        <w:rPr>
          <w:rFonts w:ascii="Times New Roman" w:hAnsi="Times New Roman" w:cs="Times New Roman"/>
          <w:i/>
          <w:iCs/>
        </w:rPr>
        <w:t xml:space="preserve"> </w:t>
      </w:r>
      <w:r w:rsidR="00C22B6A" w:rsidRPr="004E6B2F">
        <w:rPr>
          <w:rFonts w:ascii="Times New Roman" w:hAnsi="Times New Roman" w:cs="Times New Roman"/>
        </w:rPr>
        <w:t>udzielania zamówień powtórzonych.</w:t>
      </w:r>
    </w:p>
    <w:p w:rsidR="00407DA4" w:rsidRPr="004E6B2F" w:rsidRDefault="00B34769" w:rsidP="00C71029">
      <w:pPr>
        <w:pStyle w:val="Akapitzlist"/>
        <w:ind w:left="709"/>
        <w:jc w:val="both"/>
        <w:rPr>
          <w:rFonts w:ascii="Times New Roman" w:hAnsi="Times New Roman" w:cs="Times New Roman"/>
        </w:rPr>
      </w:pPr>
      <w:r>
        <w:rPr>
          <w:rFonts w:ascii="Times New Roman" w:hAnsi="Times New Roman" w:cs="Times New Roman"/>
        </w:rPr>
        <w:t xml:space="preserve">4.7. </w:t>
      </w:r>
      <w:r w:rsidR="00C15A68" w:rsidRPr="004E6B2F">
        <w:rPr>
          <w:rFonts w:ascii="Times New Roman" w:hAnsi="Times New Roman" w:cs="Times New Roman"/>
        </w:rPr>
        <w:t>Zamawiający nie przewiduje aukcji elektronicznej.</w:t>
      </w:r>
    </w:p>
    <w:p w:rsidR="00407DA4" w:rsidRPr="004E6B2F" w:rsidRDefault="00B34769" w:rsidP="00C71029">
      <w:pPr>
        <w:pStyle w:val="Akapitzlist"/>
        <w:ind w:left="709"/>
        <w:jc w:val="both"/>
        <w:rPr>
          <w:rFonts w:ascii="Times New Roman" w:hAnsi="Times New Roman" w:cs="Times New Roman"/>
        </w:rPr>
      </w:pPr>
      <w:r>
        <w:rPr>
          <w:rFonts w:ascii="Times New Roman" w:hAnsi="Times New Roman" w:cs="Times New Roman"/>
        </w:rPr>
        <w:t xml:space="preserve">4.8. </w:t>
      </w:r>
      <w:r w:rsidR="00C15A68" w:rsidRPr="004E6B2F">
        <w:rPr>
          <w:rFonts w:ascii="Times New Roman" w:hAnsi="Times New Roman" w:cs="Times New Roman"/>
        </w:rPr>
        <w:t>Przedmiot zamówienia nie ma podziału na części.</w:t>
      </w:r>
    </w:p>
    <w:p w:rsidR="00407DA4" w:rsidRPr="004E6B2F" w:rsidRDefault="00B34769" w:rsidP="00C71029">
      <w:pPr>
        <w:pStyle w:val="Akapitzlist"/>
        <w:ind w:left="709"/>
        <w:jc w:val="both"/>
        <w:rPr>
          <w:rFonts w:ascii="Times New Roman" w:hAnsi="Times New Roman" w:cs="Times New Roman"/>
        </w:rPr>
      </w:pPr>
      <w:r>
        <w:rPr>
          <w:rFonts w:ascii="Times New Roman" w:hAnsi="Times New Roman" w:cs="Times New Roman"/>
        </w:rPr>
        <w:t xml:space="preserve">4.9. </w:t>
      </w:r>
      <w:r w:rsidR="00C15A68" w:rsidRPr="004E6B2F">
        <w:rPr>
          <w:rFonts w:ascii="Times New Roman" w:hAnsi="Times New Roman" w:cs="Times New Roman"/>
        </w:rPr>
        <w:t>Zamawiający wymaga, aby Wykonawca wskazał w ofercie części zamówienia, których wykonanie powierzy podwykonawcom.</w:t>
      </w:r>
    </w:p>
    <w:p w:rsidR="00C22B6A" w:rsidRPr="004E6B2F" w:rsidRDefault="00C22B6A" w:rsidP="00C22B6A">
      <w:pPr>
        <w:ind w:left="720" w:hanging="720"/>
        <w:jc w:val="both"/>
        <w:rPr>
          <w:rFonts w:ascii="Times New Roman" w:hAnsi="Times New Roman" w:cs="Times New Roman"/>
        </w:rPr>
      </w:pPr>
    </w:p>
    <w:p w:rsidR="00C22B6A" w:rsidRPr="004E6B2F" w:rsidRDefault="00C22B6A" w:rsidP="00C22B6A">
      <w:pPr>
        <w:jc w:val="both"/>
        <w:rPr>
          <w:rFonts w:ascii="Times New Roman" w:hAnsi="Times New Roman" w:cs="Times New Roman"/>
          <w:b/>
          <w:bCs/>
        </w:rPr>
      </w:pPr>
      <w:r w:rsidRPr="004E6B2F">
        <w:rPr>
          <w:rFonts w:ascii="Times New Roman" w:hAnsi="Times New Roman" w:cs="Times New Roman"/>
          <w:b/>
          <w:bCs/>
        </w:rPr>
        <w:t>5.</w:t>
      </w:r>
      <w:r w:rsidRPr="004E6B2F">
        <w:rPr>
          <w:rFonts w:ascii="Times New Roman" w:hAnsi="Times New Roman" w:cs="Times New Roman"/>
          <w:b/>
          <w:bCs/>
        </w:rPr>
        <w:tab/>
      </w:r>
      <w:r w:rsidR="00C53328" w:rsidRPr="004E6B2F">
        <w:rPr>
          <w:rFonts w:ascii="Times New Roman" w:hAnsi="Times New Roman" w:cs="Times New Roman"/>
          <w:b/>
          <w:bCs/>
        </w:rPr>
        <w:t>Miejsce i t</w:t>
      </w:r>
      <w:r w:rsidRPr="004E6B2F">
        <w:rPr>
          <w:rFonts w:ascii="Times New Roman" w:hAnsi="Times New Roman" w:cs="Times New Roman"/>
          <w:b/>
          <w:bCs/>
        </w:rPr>
        <w:t>ermin realizacji zamówienia.</w:t>
      </w:r>
    </w:p>
    <w:p w:rsidR="002E7E4D" w:rsidRPr="004E6B2F" w:rsidRDefault="00C53328" w:rsidP="0054317A">
      <w:pPr>
        <w:pStyle w:val="Akapitzlist"/>
        <w:numPr>
          <w:ilvl w:val="1"/>
          <w:numId w:val="13"/>
        </w:numPr>
        <w:tabs>
          <w:tab w:val="left" w:pos="2977"/>
        </w:tabs>
        <w:ind w:left="709" w:hanging="709"/>
        <w:jc w:val="both"/>
        <w:rPr>
          <w:rFonts w:ascii="Times New Roman" w:hAnsi="Times New Roman" w:cs="Times New Roman"/>
        </w:rPr>
      </w:pPr>
      <w:r w:rsidRPr="004E6B2F">
        <w:rPr>
          <w:rFonts w:ascii="Times New Roman" w:hAnsi="Times New Roman" w:cs="Times New Roman"/>
        </w:rPr>
        <w:t>Autobusy, stanowiące przedmiot zamówienia należy dostarczyć na koszt Wykonawcy do bazy Zamawiającego w</w:t>
      </w:r>
      <w:r w:rsidR="00435A71" w:rsidRPr="004E6B2F">
        <w:rPr>
          <w:rFonts w:ascii="Times New Roman" w:hAnsi="Times New Roman" w:cs="Times New Roman"/>
        </w:rPr>
        <w:t xml:space="preserve"> </w:t>
      </w:r>
      <w:r w:rsidR="00536ABE" w:rsidRPr="004E6B2F">
        <w:rPr>
          <w:rFonts w:ascii="Times New Roman" w:hAnsi="Times New Roman" w:cs="Times New Roman"/>
        </w:rPr>
        <w:t>Piasecznie, Okulickiego 4</w:t>
      </w:r>
      <w:r w:rsidRPr="004E6B2F">
        <w:rPr>
          <w:rFonts w:ascii="Times New Roman" w:hAnsi="Times New Roman" w:cs="Times New Roman"/>
        </w:rPr>
        <w:t>.</w:t>
      </w:r>
    </w:p>
    <w:p w:rsidR="00C22B6A" w:rsidRPr="004E6B2F" w:rsidRDefault="002E7E4D" w:rsidP="0054317A">
      <w:pPr>
        <w:pStyle w:val="Akapitzlist"/>
        <w:numPr>
          <w:ilvl w:val="1"/>
          <w:numId w:val="13"/>
        </w:numPr>
        <w:tabs>
          <w:tab w:val="left" w:pos="2977"/>
        </w:tabs>
        <w:ind w:left="709" w:hanging="709"/>
        <w:jc w:val="both"/>
        <w:rPr>
          <w:rFonts w:ascii="Times New Roman" w:hAnsi="Times New Roman" w:cs="Times New Roman"/>
        </w:rPr>
      </w:pPr>
      <w:r w:rsidRPr="004E6B2F">
        <w:rPr>
          <w:rFonts w:ascii="Times New Roman" w:hAnsi="Times New Roman" w:cs="Times New Roman"/>
        </w:rPr>
        <w:t xml:space="preserve">Zamawiający wymaga, aby zamówienie w zakresie dostawy nowych autobusów zostało wykonane w terminie do dnia </w:t>
      </w:r>
      <w:r w:rsidR="00954D38" w:rsidRPr="004E6B2F">
        <w:rPr>
          <w:rFonts w:ascii="Times New Roman" w:hAnsi="Times New Roman" w:cs="Times New Roman"/>
          <w:color w:val="auto"/>
        </w:rPr>
        <w:t>15</w:t>
      </w:r>
      <w:r w:rsidR="00BF0DFF" w:rsidRPr="004E6B2F">
        <w:rPr>
          <w:rFonts w:ascii="Times New Roman" w:hAnsi="Times New Roman" w:cs="Times New Roman"/>
          <w:color w:val="auto"/>
        </w:rPr>
        <w:t>.0</w:t>
      </w:r>
      <w:r w:rsidR="00954D38" w:rsidRPr="004E6B2F">
        <w:rPr>
          <w:rFonts w:ascii="Times New Roman" w:hAnsi="Times New Roman" w:cs="Times New Roman"/>
          <w:color w:val="auto"/>
        </w:rPr>
        <w:t>4</w:t>
      </w:r>
      <w:r w:rsidR="00BF0DFF" w:rsidRPr="004E6B2F">
        <w:rPr>
          <w:rFonts w:ascii="Times New Roman" w:hAnsi="Times New Roman" w:cs="Times New Roman"/>
          <w:color w:val="auto"/>
        </w:rPr>
        <w:t>.2026</w:t>
      </w:r>
      <w:r w:rsidR="00696EC5" w:rsidRPr="004E6B2F">
        <w:rPr>
          <w:rFonts w:ascii="Times New Roman" w:hAnsi="Times New Roman" w:cs="Times New Roman"/>
          <w:color w:val="auto"/>
        </w:rPr>
        <w:t xml:space="preserve"> </w:t>
      </w:r>
      <w:r w:rsidR="00696EC5" w:rsidRPr="004E6B2F">
        <w:rPr>
          <w:rFonts w:ascii="Times New Roman" w:hAnsi="Times New Roman" w:cs="Times New Roman"/>
        </w:rPr>
        <w:t>roku.</w:t>
      </w:r>
    </w:p>
    <w:p w:rsidR="002E7E4D" w:rsidRPr="004E6B2F" w:rsidRDefault="002E7E4D" w:rsidP="00C22B6A">
      <w:pPr>
        <w:ind w:left="720"/>
        <w:jc w:val="both"/>
        <w:rPr>
          <w:rFonts w:ascii="Times New Roman" w:hAnsi="Times New Roman" w:cs="Times New Roman"/>
        </w:rPr>
      </w:pPr>
    </w:p>
    <w:p w:rsidR="00100D54" w:rsidRPr="004E6B2F" w:rsidRDefault="00100D54" w:rsidP="005C32D4">
      <w:pPr>
        <w:ind w:left="720" w:hanging="12"/>
        <w:jc w:val="both"/>
        <w:rPr>
          <w:rFonts w:ascii="Times New Roman" w:hAnsi="Times New Roman" w:cs="Times New Roman"/>
          <w:bCs/>
        </w:rPr>
      </w:pPr>
    </w:p>
    <w:p w:rsidR="00C22B6A" w:rsidRPr="004E6B2F" w:rsidRDefault="00F94821" w:rsidP="00C22B6A">
      <w:pPr>
        <w:pStyle w:val="Tekstpodstawowywcity3"/>
        <w:spacing w:after="0"/>
        <w:ind w:left="705" w:hanging="705"/>
        <w:jc w:val="both"/>
        <w:rPr>
          <w:rStyle w:val="tekstdokbold"/>
          <w:rFonts w:ascii="Times New Roman" w:hAnsi="Times New Roman" w:cs="Times New Roman"/>
          <w:sz w:val="22"/>
          <w:szCs w:val="22"/>
        </w:rPr>
      </w:pPr>
      <w:r w:rsidRPr="004E6B2F">
        <w:rPr>
          <w:rStyle w:val="tekstdokbold"/>
          <w:rFonts w:ascii="Times New Roman" w:hAnsi="Times New Roman" w:cs="Times New Roman"/>
          <w:sz w:val="22"/>
          <w:szCs w:val="22"/>
        </w:rPr>
        <w:t>6</w:t>
      </w:r>
      <w:r w:rsidR="00C22B6A" w:rsidRPr="004E6B2F">
        <w:rPr>
          <w:rStyle w:val="tekstdokbold"/>
          <w:rFonts w:ascii="Times New Roman" w:hAnsi="Times New Roman" w:cs="Times New Roman"/>
          <w:sz w:val="22"/>
          <w:szCs w:val="22"/>
        </w:rPr>
        <w:t>.</w:t>
      </w:r>
      <w:r w:rsidR="00C22B6A" w:rsidRPr="004E6B2F">
        <w:rPr>
          <w:rStyle w:val="tekstdokbold"/>
          <w:rFonts w:ascii="Times New Roman" w:hAnsi="Times New Roman" w:cs="Times New Roman"/>
          <w:sz w:val="22"/>
          <w:szCs w:val="22"/>
        </w:rPr>
        <w:tab/>
      </w:r>
      <w:r w:rsidR="005A355A" w:rsidRPr="004E6B2F">
        <w:rPr>
          <w:rStyle w:val="tekstdokbold"/>
          <w:rFonts w:ascii="Times New Roman" w:hAnsi="Times New Roman" w:cs="Times New Roman"/>
          <w:sz w:val="22"/>
          <w:szCs w:val="22"/>
        </w:rPr>
        <w:t>Podmiotowe środki dowodowe</w:t>
      </w:r>
      <w:r w:rsidR="00C22B6A" w:rsidRPr="004E6B2F">
        <w:rPr>
          <w:rStyle w:val="tekstdokbold"/>
          <w:rFonts w:ascii="Times New Roman" w:hAnsi="Times New Roman" w:cs="Times New Roman"/>
          <w:sz w:val="22"/>
          <w:szCs w:val="22"/>
        </w:rPr>
        <w:t>.</w:t>
      </w:r>
    </w:p>
    <w:p w:rsidR="00A62BC3" w:rsidRPr="004E6B2F" w:rsidRDefault="005C32D4" w:rsidP="00A62BC3">
      <w:pPr>
        <w:ind w:left="709"/>
        <w:jc w:val="both"/>
        <w:rPr>
          <w:rStyle w:val="tekstdokbold"/>
          <w:rFonts w:ascii="Times New Roman" w:hAnsi="Times New Roman" w:cs="Times New Roman"/>
          <w:b w:val="0"/>
          <w:bCs w:val="0"/>
          <w:lang w:eastAsia="pl-PL"/>
        </w:rPr>
      </w:pPr>
      <w:r w:rsidRPr="004E6B2F">
        <w:rPr>
          <w:rStyle w:val="tekstdokbold"/>
          <w:rFonts w:ascii="Times New Roman" w:hAnsi="Times New Roman" w:cs="Times New Roman"/>
          <w:b w:val="0"/>
          <w:bCs w:val="0"/>
        </w:rPr>
        <w:t xml:space="preserve">Zamawiający przed udzieleniem zamówienia dokona oceny ofert i wezwie Wykonawcę, który złożył ofertę najwyżej ocenioną do złożenia w wyznaczonym terminie podmiotowych środków dowodowych potwierdzających okoliczności wskazane w JEDZ/ESPD składanym w </w:t>
      </w:r>
      <w:r w:rsidR="00900874">
        <w:rPr>
          <w:rStyle w:val="tekstdokbold"/>
          <w:rFonts w:ascii="Times New Roman" w:hAnsi="Times New Roman" w:cs="Times New Roman"/>
          <w:b w:val="0"/>
          <w:bCs w:val="0"/>
        </w:rPr>
        <w:t xml:space="preserve">niniejszym </w:t>
      </w:r>
      <w:r w:rsidRPr="004E6B2F">
        <w:rPr>
          <w:rStyle w:val="tekstdokbold"/>
          <w:rFonts w:ascii="Times New Roman" w:hAnsi="Times New Roman" w:cs="Times New Roman"/>
          <w:b w:val="0"/>
          <w:bCs w:val="0"/>
        </w:rPr>
        <w:t>postępowaniu, odnośnie braku podstaw do wykluczenia Wykonawcy z postępowania oraz posiadanej przez Wykonawcę zdolności technicznej i zawodowej.</w:t>
      </w:r>
    </w:p>
    <w:p w:rsidR="00407DA4" w:rsidRPr="004E6B2F" w:rsidRDefault="00F94821">
      <w:pPr>
        <w:pStyle w:val="Akapitzlist"/>
        <w:numPr>
          <w:ilvl w:val="1"/>
          <w:numId w:val="44"/>
        </w:numPr>
        <w:jc w:val="both"/>
        <w:rPr>
          <w:rStyle w:val="tekstdokbold"/>
          <w:rFonts w:ascii="Times New Roman" w:hAnsi="Times New Roman" w:cs="Times New Roman"/>
          <w:b w:val="0"/>
          <w:bCs w:val="0"/>
          <w:lang w:eastAsia="pl-PL"/>
        </w:rPr>
      </w:pPr>
      <w:r w:rsidRPr="004E6B2F">
        <w:rPr>
          <w:rStyle w:val="tekstdokbold"/>
          <w:rFonts w:ascii="Times New Roman" w:hAnsi="Times New Roman" w:cs="Times New Roman"/>
          <w:b w:val="0"/>
          <w:bCs w:val="0"/>
        </w:rPr>
        <w:t xml:space="preserve">     </w:t>
      </w:r>
      <w:r w:rsidR="005C32D4" w:rsidRPr="004E6B2F">
        <w:rPr>
          <w:rStyle w:val="tekstdokbold"/>
          <w:rFonts w:ascii="Times New Roman" w:hAnsi="Times New Roman" w:cs="Times New Roman"/>
          <w:b w:val="0"/>
          <w:bCs w:val="0"/>
        </w:rPr>
        <w:t xml:space="preserve">W celu potwierdzenia braku podstaw wykluczenia Zamawiający wymaga przedłożenia: </w:t>
      </w:r>
    </w:p>
    <w:p w:rsidR="005C32D4" w:rsidRPr="004E6B2F" w:rsidRDefault="00CC5D17"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informacji z Krajowego Rejestru Karnego, wystawionej nie wcześniej niż</w:t>
      </w:r>
      <w:r w:rsidR="00900874">
        <w:rPr>
          <w:rStyle w:val="tekstdokbold"/>
          <w:rFonts w:ascii="Times New Roman" w:hAnsi="Times New Roman" w:cs="Times New Roman"/>
          <w:b w:val="0"/>
          <w:bCs w:val="0"/>
        </w:rPr>
        <w:t xml:space="preserve"> </w:t>
      </w:r>
      <w:r w:rsidRPr="004E6B2F">
        <w:rPr>
          <w:rStyle w:val="tekstdokbold"/>
          <w:rFonts w:ascii="Times New Roman" w:hAnsi="Times New Roman" w:cs="Times New Roman"/>
          <w:b w:val="0"/>
          <w:bCs w:val="0"/>
        </w:rPr>
        <w:t xml:space="preserve">6 miesięcy przed złożeniem oferty, zakresie art. 108 ust. 1 </w:t>
      </w:r>
      <w:proofErr w:type="spellStart"/>
      <w:r w:rsidRPr="004E6B2F">
        <w:rPr>
          <w:rStyle w:val="tekstdokbold"/>
          <w:rFonts w:ascii="Times New Roman" w:hAnsi="Times New Roman" w:cs="Times New Roman"/>
          <w:b w:val="0"/>
          <w:bCs w:val="0"/>
        </w:rPr>
        <w:t>pkt</w:t>
      </w:r>
      <w:proofErr w:type="spellEnd"/>
      <w:r w:rsidRPr="004E6B2F">
        <w:rPr>
          <w:rStyle w:val="tekstdokbold"/>
          <w:rFonts w:ascii="Times New Roman" w:hAnsi="Times New Roman" w:cs="Times New Roman"/>
          <w:b w:val="0"/>
          <w:bCs w:val="0"/>
        </w:rPr>
        <w:t xml:space="preserve"> 1 i 2, art. 108 ust.1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4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dotyczącej orzeczenia zakazu ubiegania się o zamówienie publiczne tytułem środka karnego oraz art. 109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3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odnośnie skazania za przestępstwo lub ukarania za wykroczenie, za które wymierzono karę aresztu sporządzone w zakresie określonym w art. 108 i 109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przy czym Zamawiający wykluczy Wykonawców w stosunku do których zachodzi którakolwiek okoliczność wskazana w art. 108 ust. 1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z zastrzeżeniem art. 393 ust. 4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Zamawiający przewiduje wykluczenie Wykonawcy zgodnie z art. 109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1, 3, 4, 6, 8, 9, 10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Wykonawca nie podlega wykluczeniu w okolicznościach określonych w art. 108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1, 2 i 5 lub </w:t>
      </w:r>
      <w:r w:rsidR="00900874">
        <w:rPr>
          <w:rStyle w:val="tekstdokbold"/>
          <w:rFonts w:ascii="Times New Roman" w:hAnsi="Times New Roman" w:cs="Times New Roman"/>
          <w:b w:val="0"/>
          <w:bCs w:val="0"/>
        </w:rPr>
        <w:t>a</w:t>
      </w:r>
      <w:r w:rsidR="00BF0DFF" w:rsidRPr="004E6B2F">
        <w:rPr>
          <w:rStyle w:val="tekstdokbold"/>
          <w:rFonts w:ascii="Times New Roman" w:hAnsi="Times New Roman" w:cs="Times New Roman"/>
          <w:b w:val="0"/>
          <w:bCs w:val="0"/>
        </w:rPr>
        <w:t xml:space="preserve">rt. 109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4 jeśli udowodni Zamawiającemu, że spełnił łącznie przesłanki, o których mowa w art. 110 ust. 2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w:t>
      </w:r>
    </w:p>
    <w:p w:rsidR="005C32D4" w:rsidRPr="004E6B2F" w:rsidRDefault="005C32D4"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zaświadczenia właściwego naczelnika urzędu skarbowego potwierdzającego, że Wykonawca nie zalega z opłacaniem podatków, wystawionego nie wcześniej niż</w:t>
      </w:r>
      <w:r w:rsidR="00900874">
        <w:rPr>
          <w:rStyle w:val="tekstdokbold"/>
          <w:rFonts w:ascii="Times New Roman" w:hAnsi="Times New Roman" w:cs="Times New Roman"/>
          <w:b w:val="0"/>
          <w:bCs w:val="0"/>
        </w:rPr>
        <w:t xml:space="preserve"> </w:t>
      </w:r>
      <w:r w:rsidRPr="004E6B2F">
        <w:rPr>
          <w:rStyle w:val="tekstdokbold"/>
          <w:rFonts w:ascii="Times New Roman" w:hAnsi="Times New Roman" w:cs="Times New Roman"/>
          <w:b w:val="0"/>
          <w:bCs w:val="0"/>
        </w:rPr>
        <w:t xml:space="preserve">3 miesiące przed upływem terminu składania wniosków o dopuszczenie do udziału w postępowaniu, lub innego dokumentu potwierdzającego, że Wykonawca zawarł porozumienie z właściwym organem </w:t>
      </w:r>
      <w:r w:rsidRPr="004E6B2F">
        <w:rPr>
          <w:rStyle w:val="tekstdokbold"/>
          <w:rFonts w:ascii="Times New Roman" w:hAnsi="Times New Roman" w:cs="Times New Roman"/>
          <w:b w:val="0"/>
          <w:bCs w:val="0"/>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C32D4" w:rsidRPr="004E6B2F" w:rsidRDefault="005C32D4"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C32D4" w:rsidRPr="004E6B2F" w:rsidRDefault="005C32D4"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 xml:space="preserve">odpisu z właściwego rejestru lub z centralnej ewidencji i informacji o działalności gospodarczej, jeżeli odrębne przepisy wymagają wpisu do </w:t>
      </w:r>
      <w:r w:rsidR="00CC5D17" w:rsidRPr="004E6B2F">
        <w:rPr>
          <w:rStyle w:val="tekstdokbold"/>
          <w:rFonts w:ascii="Times New Roman" w:hAnsi="Times New Roman" w:cs="Times New Roman"/>
          <w:b w:val="0"/>
          <w:bCs w:val="0"/>
        </w:rPr>
        <w:t xml:space="preserve">rejestru lub ewidencji, w celu potwierdzenia braku podstaw wykluczenia na podstawie art. 109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4 </w:t>
      </w:r>
      <w:proofErr w:type="spellStart"/>
      <w:r w:rsidR="00BF0DFF" w:rsidRPr="004E6B2F">
        <w:rPr>
          <w:rStyle w:val="tekstdokbold"/>
          <w:rFonts w:ascii="Times New Roman" w:hAnsi="Times New Roman" w:cs="Times New Roman"/>
          <w:b w:val="0"/>
          <w:bCs w:val="0"/>
        </w:rPr>
        <w:t>Pzp</w:t>
      </w:r>
      <w:proofErr w:type="spellEnd"/>
      <w:r w:rsidRPr="004E6B2F">
        <w:rPr>
          <w:rStyle w:val="tekstdokbold"/>
          <w:rFonts w:ascii="Times New Roman" w:hAnsi="Times New Roman" w:cs="Times New Roman"/>
          <w:b w:val="0"/>
          <w:bCs w:val="0"/>
        </w:rPr>
        <w:t xml:space="preserve"> sporządzonych nie wcześniej niż 3 miesiące przed ich złożeniem</w:t>
      </w:r>
      <w:r w:rsidR="00B77988" w:rsidRPr="004E6B2F">
        <w:rPr>
          <w:rStyle w:val="tekstdokbold"/>
          <w:rFonts w:ascii="Times New Roman" w:hAnsi="Times New Roman" w:cs="Times New Roman"/>
          <w:b w:val="0"/>
          <w:bCs w:val="0"/>
        </w:rPr>
        <w:t>;</w:t>
      </w:r>
    </w:p>
    <w:p w:rsidR="005C32D4" w:rsidRPr="004E6B2F" w:rsidRDefault="00CC5D17"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 xml:space="preserve">oświadczenia Wykonawcy o aktualności informacji zawartych w oświadczeniu, o którym mowa w art. 125 ust. 1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w zakresie odnoszącym się do podstaw wykluczenia wskazanych w art. 108 ust. 1 </w:t>
      </w:r>
      <w:proofErr w:type="spellStart"/>
      <w:r w:rsidR="00BF0DFF" w:rsidRPr="004E6B2F">
        <w:rPr>
          <w:rStyle w:val="tekstdokbold"/>
          <w:rFonts w:ascii="Times New Roman" w:hAnsi="Times New Roman" w:cs="Times New Roman"/>
          <w:b w:val="0"/>
          <w:bCs w:val="0"/>
        </w:rPr>
        <w:t>pkt</w:t>
      </w:r>
      <w:proofErr w:type="spellEnd"/>
      <w:r w:rsidR="00BF0DFF" w:rsidRPr="004E6B2F">
        <w:rPr>
          <w:rStyle w:val="tekstdokbold"/>
          <w:rFonts w:ascii="Times New Roman" w:hAnsi="Times New Roman" w:cs="Times New Roman"/>
          <w:b w:val="0"/>
          <w:bCs w:val="0"/>
        </w:rPr>
        <w:t xml:space="preserve"> 3-6 </w:t>
      </w:r>
      <w:proofErr w:type="spellStart"/>
      <w:r w:rsidR="00BF0DFF" w:rsidRPr="004E6B2F">
        <w:rPr>
          <w:rStyle w:val="tekstdokbold"/>
          <w:rFonts w:ascii="Times New Roman" w:hAnsi="Times New Roman" w:cs="Times New Roman"/>
          <w:b w:val="0"/>
          <w:bCs w:val="0"/>
        </w:rPr>
        <w:t>Pzp</w:t>
      </w:r>
      <w:proofErr w:type="spellEnd"/>
      <w:r w:rsidR="00BF0DFF" w:rsidRPr="004E6B2F">
        <w:rPr>
          <w:rStyle w:val="tekstdokbold"/>
          <w:rFonts w:ascii="Times New Roman" w:hAnsi="Times New Roman" w:cs="Times New Roman"/>
          <w:b w:val="0"/>
          <w:bCs w:val="0"/>
        </w:rPr>
        <w:t xml:space="preserve"> (wzór oświadczenia zostanie przekazany wraz z wezwaniem);</w:t>
      </w:r>
    </w:p>
    <w:p w:rsidR="005C32D4" w:rsidRPr="004E6B2F" w:rsidRDefault="00BF0DFF" w:rsidP="002E7E4D">
      <w:pPr>
        <w:pStyle w:val="Akapitzlist"/>
        <w:numPr>
          <w:ilvl w:val="0"/>
          <w:numId w:val="9"/>
        </w:numPr>
        <w:jc w:val="both"/>
        <w:rPr>
          <w:rStyle w:val="tekstdokbold"/>
          <w:rFonts w:ascii="Times New Roman" w:hAnsi="Times New Roman" w:cs="Times New Roman"/>
          <w:b w:val="0"/>
          <w:bCs w:val="0"/>
        </w:rPr>
      </w:pPr>
      <w:r w:rsidRPr="004E6B2F">
        <w:rPr>
          <w:rStyle w:val="tekstdokbold"/>
          <w:rFonts w:ascii="Times New Roman" w:hAnsi="Times New Roman" w:cs="Times New Roman"/>
          <w:b w:val="0"/>
          <w:bCs w:val="0"/>
        </w:rPr>
        <w:t xml:space="preserve">oświadczenia Wykonawcy, w zakresie art. 108 ust. 1 </w:t>
      </w:r>
      <w:proofErr w:type="spellStart"/>
      <w:r w:rsidRPr="004E6B2F">
        <w:rPr>
          <w:rStyle w:val="tekstdokbold"/>
          <w:rFonts w:ascii="Times New Roman" w:hAnsi="Times New Roman" w:cs="Times New Roman"/>
          <w:b w:val="0"/>
          <w:bCs w:val="0"/>
        </w:rPr>
        <w:t>pkt</w:t>
      </w:r>
      <w:proofErr w:type="spellEnd"/>
      <w:r w:rsidRPr="004E6B2F">
        <w:rPr>
          <w:rStyle w:val="tekstdokbold"/>
          <w:rFonts w:ascii="Times New Roman" w:hAnsi="Times New Roman" w:cs="Times New Roman"/>
          <w:b w:val="0"/>
          <w:bCs w:val="0"/>
        </w:rPr>
        <w:t xml:space="preserve"> 5 </w:t>
      </w:r>
      <w:proofErr w:type="spellStart"/>
      <w:r w:rsidRPr="004E6B2F">
        <w:rPr>
          <w:rStyle w:val="tekstdokbold"/>
          <w:rFonts w:ascii="Times New Roman" w:hAnsi="Times New Roman" w:cs="Times New Roman"/>
          <w:b w:val="0"/>
          <w:bCs w:val="0"/>
        </w:rPr>
        <w:t>Pzp</w:t>
      </w:r>
      <w:proofErr w:type="spellEnd"/>
      <w:r w:rsidRPr="004E6B2F">
        <w:rPr>
          <w:rStyle w:val="tekstdokbold"/>
          <w:rFonts w:ascii="Times New Roman" w:hAnsi="Times New Roman" w:cs="Times New Roman"/>
          <w:b w:val="0"/>
          <w:bCs w:val="0"/>
        </w:rPr>
        <w:t xml:space="preserve"> o braku przynależności do tej samej grupy kapitałowej w rozumieniu ustawy z dnia 16 lutego 2007 r. o ochronie konkurencji i konsumentów (Dz. U z 2021 poz.  275) z innym Wykonawcą, który złożył ofertę odrębną albo oświadczenia o przynależności do tej samej grupy kapitałowej wraz z dokumentami</w:t>
      </w:r>
      <w:r w:rsidR="005C32D4" w:rsidRPr="004E6B2F">
        <w:rPr>
          <w:rStyle w:val="tekstdokbold"/>
          <w:rFonts w:ascii="Times New Roman" w:hAnsi="Times New Roman" w:cs="Times New Roman"/>
          <w:b w:val="0"/>
          <w:bCs w:val="0"/>
        </w:rPr>
        <w:t xml:space="preserve"> potwierdzającymi przygotowanie oferty niezależnie od innego Wykonawcy należącego do tej samej grupy kapitałowej</w:t>
      </w:r>
      <w:r w:rsidR="002E7E4D" w:rsidRPr="004E6B2F">
        <w:rPr>
          <w:rStyle w:val="tekstdokbold"/>
          <w:rFonts w:ascii="Times New Roman" w:hAnsi="Times New Roman" w:cs="Times New Roman"/>
          <w:b w:val="0"/>
          <w:bCs w:val="0"/>
        </w:rPr>
        <w:t>.</w:t>
      </w:r>
    </w:p>
    <w:p w:rsidR="00407DA4" w:rsidRPr="004E6B2F" w:rsidRDefault="005C32D4" w:rsidP="004E6B2F">
      <w:pPr>
        <w:pStyle w:val="Akapitzlist"/>
        <w:numPr>
          <w:ilvl w:val="0"/>
          <w:numId w:val="44"/>
        </w:numPr>
        <w:tabs>
          <w:tab w:val="left" w:pos="3969"/>
        </w:tabs>
        <w:jc w:val="both"/>
        <w:rPr>
          <w:rStyle w:val="tekstdokbold"/>
          <w:rFonts w:ascii="Times New Roman" w:hAnsi="Times New Roman" w:cs="Times New Roman"/>
          <w:b w:val="0"/>
        </w:rPr>
      </w:pPr>
      <w:r w:rsidRPr="004C6ED0">
        <w:rPr>
          <w:rStyle w:val="tekstdokbold"/>
          <w:rFonts w:ascii="Times New Roman" w:hAnsi="Times New Roman" w:cs="Times New Roman"/>
        </w:rPr>
        <w:t>W celu potwierdzenia spełniania przez Wykonawcę warunków udziału w postępowaniu dotyczących zdolności technicznej lub zawodowej Zamawiający wymaga prz</w:t>
      </w:r>
      <w:r w:rsidR="002E7E4D" w:rsidRPr="004C6ED0">
        <w:rPr>
          <w:rStyle w:val="tekstdokbold"/>
          <w:rFonts w:ascii="Times New Roman" w:hAnsi="Times New Roman" w:cs="Times New Roman"/>
        </w:rPr>
        <w:t>edłożenia dowodów określających</w:t>
      </w:r>
      <w:r w:rsidR="00EA5E1E" w:rsidRPr="004C6ED0">
        <w:rPr>
          <w:rStyle w:val="tekstdokbold"/>
          <w:rFonts w:ascii="Times New Roman" w:hAnsi="Times New Roman" w:cs="Times New Roman"/>
        </w:rPr>
        <w:t>, że Wykonawca</w:t>
      </w:r>
      <w:r w:rsidR="00EA5E1E" w:rsidRPr="004E6B2F">
        <w:rPr>
          <w:rStyle w:val="tekstdokbold"/>
          <w:rFonts w:ascii="Times New Roman" w:hAnsi="Times New Roman" w:cs="Times New Roman"/>
          <w:b w:val="0"/>
          <w:bCs w:val="0"/>
        </w:rPr>
        <w:t>:</w:t>
      </w:r>
      <w:r w:rsidR="00886F82" w:rsidRPr="004E6B2F">
        <w:rPr>
          <w:rStyle w:val="tekstdokbold"/>
          <w:rFonts w:ascii="Times New Roman" w:hAnsi="Times New Roman" w:cs="Times New Roman"/>
          <w:b w:val="0"/>
          <w:bCs w:val="0"/>
        </w:rPr>
        <w:t xml:space="preserve"> </w:t>
      </w:r>
    </w:p>
    <w:p w:rsidR="00407DA4" w:rsidRPr="004E6B2F" w:rsidRDefault="002E7E4D" w:rsidP="00886F82">
      <w:pPr>
        <w:pStyle w:val="Akapitzlist"/>
        <w:tabs>
          <w:tab w:val="left" w:pos="3969"/>
        </w:tabs>
        <w:ind w:left="714"/>
        <w:jc w:val="both"/>
        <w:rPr>
          <w:rStyle w:val="tekstdokbold"/>
          <w:rFonts w:ascii="Times New Roman" w:hAnsi="Times New Roman" w:cs="Times New Roman"/>
          <w:b w:val="0"/>
        </w:rPr>
      </w:pPr>
      <w:r w:rsidRPr="004E6B2F">
        <w:rPr>
          <w:rStyle w:val="tekstdokbold"/>
          <w:rFonts w:ascii="Times New Roman" w:hAnsi="Times New Roman" w:cs="Times New Roman"/>
          <w:b w:val="0"/>
        </w:rPr>
        <w:t>z</w:t>
      </w:r>
      <w:r w:rsidR="00EA5E1E" w:rsidRPr="004E6B2F">
        <w:rPr>
          <w:rStyle w:val="tekstdokbold"/>
          <w:rFonts w:ascii="Times New Roman" w:hAnsi="Times New Roman" w:cs="Times New Roman"/>
          <w:b w:val="0"/>
        </w:rPr>
        <w:t>apewni części zamienne do napraw gwarancyjnych, a w przypadku napraw pogwarancyjnych oraz nie objętych gwarancją, zapewni możliwość zakupu i dostarczenia części zamiennych niezbędnych do prawidłowej eksploatacji autobusów i autokarów przez co najmniej 10 lat od daty odbioru danego typu pojazdu – wymagane oświadczenie Wykonawcy</w:t>
      </w:r>
      <w:r w:rsidR="00900874">
        <w:rPr>
          <w:rStyle w:val="tekstdokbold"/>
          <w:rFonts w:ascii="Times New Roman" w:hAnsi="Times New Roman" w:cs="Times New Roman"/>
          <w:b w:val="0"/>
        </w:rPr>
        <w:t>, przy czym postanowienia pkt. 4 powyżej stosuje się odpowiednio</w:t>
      </w:r>
      <w:r w:rsidR="00B77988" w:rsidRPr="004E6B2F">
        <w:rPr>
          <w:rStyle w:val="tekstdokbold"/>
          <w:rFonts w:ascii="Times New Roman" w:hAnsi="Times New Roman" w:cs="Times New Roman"/>
          <w:b w:val="0"/>
        </w:rPr>
        <w:t>;</w:t>
      </w:r>
    </w:p>
    <w:p w:rsidR="007E1B4F" w:rsidRPr="004E6B2F" w:rsidRDefault="007E1B4F" w:rsidP="00EA5E1E">
      <w:pPr>
        <w:pStyle w:val="Akapitzlist"/>
        <w:ind w:left="709"/>
        <w:jc w:val="both"/>
        <w:rPr>
          <w:rStyle w:val="tekstdokbold"/>
          <w:rFonts w:ascii="Times New Roman" w:hAnsi="Times New Roman" w:cs="Times New Roman"/>
          <w:b w:val="0"/>
          <w:bCs w:val="0"/>
        </w:rPr>
      </w:pPr>
    </w:p>
    <w:p w:rsidR="005C32D4" w:rsidRPr="00281186" w:rsidRDefault="005C32D4" w:rsidP="00281186">
      <w:pPr>
        <w:pStyle w:val="Akapitzlist"/>
        <w:numPr>
          <w:ilvl w:val="1"/>
          <w:numId w:val="44"/>
        </w:numPr>
        <w:ind w:left="709" w:hanging="709"/>
        <w:jc w:val="both"/>
        <w:rPr>
          <w:rFonts w:ascii="Times New Roman" w:hAnsi="Times New Roman" w:cs="Times New Roman"/>
        </w:rPr>
      </w:pPr>
      <w:r w:rsidRPr="00281186">
        <w:rPr>
          <w:rFonts w:ascii="Times New Roman" w:hAnsi="Times New Roman" w:cs="Times New Roman"/>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C22B6A" w:rsidRPr="004E6B2F" w:rsidRDefault="00C22B6A" w:rsidP="00C22B6A">
      <w:pPr>
        <w:ind w:left="709" w:hanging="709"/>
        <w:jc w:val="both"/>
        <w:rPr>
          <w:rFonts w:ascii="Times New Roman" w:hAnsi="Times New Roman" w:cs="Times New Roman"/>
        </w:rPr>
      </w:pPr>
    </w:p>
    <w:p w:rsidR="00BD0264" w:rsidRPr="004E6B2F" w:rsidRDefault="00BD0264" w:rsidP="002E7E4D">
      <w:pPr>
        <w:pStyle w:val="Akapitzlist"/>
        <w:widowControl w:val="0"/>
        <w:numPr>
          <w:ilvl w:val="0"/>
          <w:numId w:val="3"/>
        </w:numPr>
        <w:tabs>
          <w:tab w:val="left" w:pos="709"/>
        </w:tabs>
        <w:autoSpaceDE w:val="0"/>
        <w:autoSpaceDN w:val="0"/>
        <w:adjustRightInd w:val="0"/>
        <w:ind w:hanging="720"/>
        <w:jc w:val="both"/>
        <w:rPr>
          <w:rFonts w:ascii="Times New Roman" w:hAnsi="Times New Roman" w:cs="Times New Roman"/>
          <w:b/>
          <w:snapToGrid w:val="0"/>
        </w:rPr>
      </w:pPr>
      <w:r w:rsidRPr="004E6B2F">
        <w:rPr>
          <w:rFonts w:ascii="Times New Roman" w:hAnsi="Times New Roman" w:cs="Times New Roman"/>
          <w:b/>
          <w:snapToGrid w:val="0"/>
        </w:rPr>
        <w:t>Informacje o sposobie porozumiewania się Zamawiającego z Wykonawcami oraz przekazywania oświadczeń lub dokumentów, a także wskazanie osób uprawnionych do porozumiewania się z Wykonawcami.</w:t>
      </w:r>
    </w:p>
    <w:p w:rsidR="00BD0264" w:rsidRPr="004E6B2F" w:rsidRDefault="00BD0264" w:rsidP="002E7E4D">
      <w:pPr>
        <w:pStyle w:val="Akapitzlist"/>
        <w:widowControl w:val="0"/>
        <w:numPr>
          <w:ilvl w:val="1"/>
          <w:numId w:val="3"/>
        </w:numPr>
        <w:tabs>
          <w:tab w:val="left" w:pos="709"/>
        </w:tabs>
        <w:autoSpaceDE w:val="0"/>
        <w:autoSpaceDN w:val="0"/>
        <w:adjustRightInd w:val="0"/>
        <w:ind w:left="709" w:hanging="709"/>
        <w:jc w:val="both"/>
        <w:rPr>
          <w:rFonts w:ascii="Times New Roman" w:hAnsi="Times New Roman" w:cs="Times New Roman"/>
          <w:b/>
          <w:snapToGrid w:val="0"/>
        </w:rPr>
      </w:pPr>
      <w:r w:rsidRPr="004E6B2F">
        <w:rPr>
          <w:rFonts w:ascii="Times New Roman" w:hAnsi="Times New Roman" w:cs="Times New Roman"/>
          <w:snapToGrid w:val="0"/>
        </w:rPr>
        <w:t>Postępowanie</w:t>
      </w:r>
      <w:r w:rsidRPr="004E6B2F">
        <w:rPr>
          <w:rFonts w:ascii="Times New Roman" w:hAnsi="Times New Roman" w:cs="Times New Roman"/>
        </w:rPr>
        <w:t xml:space="preserve"> prowadzone jest w języku polskim.</w:t>
      </w:r>
    </w:p>
    <w:p w:rsidR="00BD0264" w:rsidRPr="004E6B2F" w:rsidRDefault="00BD0264" w:rsidP="002E7E4D">
      <w:pPr>
        <w:pStyle w:val="Akapitzlist"/>
        <w:widowControl w:val="0"/>
        <w:numPr>
          <w:ilvl w:val="1"/>
          <w:numId w:val="3"/>
        </w:numPr>
        <w:tabs>
          <w:tab w:val="left" w:pos="709"/>
        </w:tabs>
        <w:autoSpaceDE w:val="0"/>
        <w:autoSpaceDN w:val="0"/>
        <w:adjustRightInd w:val="0"/>
        <w:ind w:left="709" w:hanging="709"/>
        <w:jc w:val="both"/>
        <w:rPr>
          <w:rFonts w:ascii="Times New Roman" w:hAnsi="Times New Roman" w:cs="Times New Roman"/>
          <w:b/>
          <w:snapToGrid w:val="0"/>
        </w:rPr>
      </w:pPr>
      <w:r w:rsidRPr="004E6B2F">
        <w:rPr>
          <w:rFonts w:ascii="Times New Roman" w:hAnsi="Times New Roman" w:cs="Times New Roman"/>
          <w:snapToGrid w:val="0"/>
        </w:rPr>
        <w:t xml:space="preserve">Komunikacja między Zamawiającym a Wykonawcami odbywa się wyłącznie przy użyciu środków komunikacji elektronicznej zgodnie z art. 61 ustawy, za pośrednictwem elektronicznej platformy zakupowej (dalej: „Platforma”) pod adresem: </w:t>
      </w:r>
      <w:hyperlink r:id="rId10" w:history="1">
        <w:r w:rsidR="00594AED" w:rsidRPr="007E1B4F">
          <w:rPr>
            <w:rStyle w:val="Hipercze"/>
            <w:snapToGrid w:val="0"/>
          </w:rPr>
          <w:t>https://platforma.eb2b.com.pl</w:t>
        </w:r>
      </w:hyperlink>
      <w:r w:rsidR="00594AED" w:rsidRPr="007E1B4F">
        <w:rPr>
          <w:rStyle w:val="Hipercze"/>
          <w:snapToGrid w:val="0"/>
        </w:rPr>
        <w:t xml:space="preserve"> lub </w:t>
      </w:r>
      <w:hyperlink r:id="rId11" w:history="1">
        <w:r w:rsidR="00594AED" w:rsidRPr="007E1B4F">
          <w:rPr>
            <w:rStyle w:val="Hipercze"/>
            <w:snapToGrid w:val="0"/>
          </w:rPr>
          <w:t>https://xx.eb2b.com.pl</w:t>
        </w:r>
      </w:hyperlink>
      <w:r w:rsidR="00594AED" w:rsidRPr="007E1B4F">
        <w:rPr>
          <w:rStyle w:val="Hipercze"/>
          <w:snapToGrid w:val="0"/>
        </w:rPr>
        <w:t>,</w:t>
      </w:r>
      <w:r w:rsidRPr="004E6B2F">
        <w:rPr>
          <w:rStyle w:val="Hipercze"/>
          <w:snapToGrid w:val="0"/>
        </w:rPr>
        <w:t xml:space="preserve">, </w:t>
      </w:r>
      <w:r w:rsidRPr="004E6B2F">
        <w:rPr>
          <w:rFonts w:ascii="Times New Roman" w:hAnsi="Times New Roman" w:cs="Times New Roman"/>
        </w:rPr>
        <w:t>która spełnia wymagania opisane w art. 64 ustawy.</w:t>
      </w:r>
    </w:p>
    <w:p w:rsidR="00BD0264" w:rsidRPr="004E6B2F" w:rsidRDefault="00BD0264" w:rsidP="002E7E4D">
      <w:pPr>
        <w:pStyle w:val="Akapitzlist"/>
        <w:widowControl w:val="0"/>
        <w:numPr>
          <w:ilvl w:val="1"/>
          <w:numId w:val="3"/>
        </w:numPr>
        <w:tabs>
          <w:tab w:val="left" w:pos="709"/>
        </w:tabs>
        <w:autoSpaceDE w:val="0"/>
        <w:autoSpaceDN w:val="0"/>
        <w:adjustRightInd w:val="0"/>
        <w:ind w:left="709" w:hanging="709"/>
        <w:jc w:val="both"/>
        <w:rPr>
          <w:rFonts w:ascii="Times New Roman" w:hAnsi="Times New Roman" w:cs="Times New Roman"/>
          <w:b/>
          <w:snapToGrid w:val="0"/>
        </w:rPr>
      </w:pPr>
      <w:r w:rsidRPr="004E6B2F">
        <w:rPr>
          <w:rFonts w:ascii="Times New Roman" w:hAnsi="Times New Roman" w:cs="Times New Roman"/>
          <w:snapToGrid w:val="0"/>
        </w:rPr>
        <w:t xml:space="preserve">Wykonawca zamierzający wziąć udział w postępowaniu o udzielenie zamówienia publicznego, musi posiadać konto na Platformie Zakupowej. Zarejestrowanie </w:t>
      </w:r>
      <w:r w:rsidRPr="004E6B2F">
        <w:rPr>
          <w:rFonts w:ascii="Times New Roman" w:hAnsi="Times New Roman" w:cs="Times New Roman"/>
          <w:snapToGrid w:val="0"/>
        </w:rPr>
        <w:br/>
        <w:t>i utrzymywanie konta na Platformie Zakupowej oraz korzystanie z Platformy jest bezpłatne.</w:t>
      </w:r>
    </w:p>
    <w:p w:rsidR="00BD0264" w:rsidRPr="004E6B2F" w:rsidRDefault="00BD0264" w:rsidP="002E7E4D">
      <w:pPr>
        <w:pStyle w:val="Akapitzlist"/>
        <w:widowControl w:val="0"/>
        <w:numPr>
          <w:ilvl w:val="1"/>
          <w:numId w:val="3"/>
        </w:numPr>
        <w:tabs>
          <w:tab w:val="left" w:pos="709"/>
        </w:tabs>
        <w:autoSpaceDE w:val="0"/>
        <w:autoSpaceDN w:val="0"/>
        <w:adjustRightInd w:val="0"/>
        <w:ind w:left="709" w:hanging="709"/>
        <w:jc w:val="both"/>
        <w:rPr>
          <w:rFonts w:ascii="Times New Roman" w:hAnsi="Times New Roman" w:cs="Times New Roman"/>
          <w:b/>
          <w:snapToGrid w:val="0"/>
        </w:rPr>
      </w:pPr>
      <w:r w:rsidRPr="004E6B2F">
        <w:rPr>
          <w:rFonts w:ascii="Times New Roman" w:hAnsi="Times New Roman" w:cs="Times New Roman"/>
          <w:snapToGrid w:val="0"/>
        </w:rPr>
        <w:t xml:space="preserve">Wymagania techniczne i organizacyjne korzystania z Platformy Zakupowej określa Regulamin Platformy Zakupowej (dostępny pod adresem internetowym </w:t>
      </w:r>
      <w:hyperlink r:id="rId12" w:history="1">
        <w:r w:rsidR="00594AED" w:rsidRPr="007E1B4F">
          <w:rPr>
            <w:rStyle w:val="Hipercze"/>
            <w:snapToGrid w:val="0"/>
          </w:rPr>
          <w:t>https://platforma.eb2b.com.pl/user/terms</w:t>
        </w:r>
      </w:hyperlink>
      <w:r w:rsidR="00594AED" w:rsidRPr="007E1B4F">
        <w:rPr>
          <w:rStyle w:val="Hipercze"/>
          <w:snapToGrid w:val="0"/>
        </w:rPr>
        <w:t xml:space="preserve"> lub </w:t>
      </w:r>
      <w:hyperlink r:id="rId13" w:history="1">
        <w:r w:rsidR="00594AED" w:rsidRPr="007E1B4F">
          <w:rPr>
            <w:rStyle w:val="Hipercze"/>
            <w:snapToGrid w:val="0"/>
          </w:rPr>
          <w:t>https://xx.eb2b.com.pl/user/terms</w:t>
        </w:r>
      </w:hyperlink>
      <w:r w:rsidR="00594AED" w:rsidRPr="007E1B4F">
        <w:rPr>
          <w:rFonts w:ascii="Times New Roman" w:hAnsi="Times New Roman" w:cs="Times New Roman"/>
          <w:snapToGrid w:val="0"/>
        </w:rPr>
        <w:t xml:space="preserve">). </w:t>
      </w:r>
      <w:r w:rsidRPr="004E6B2F">
        <w:rPr>
          <w:rFonts w:ascii="Times New Roman" w:hAnsi="Times New Roman" w:cs="Times New Roman"/>
          <w:snapToGrid w:val="0"/>
        </w:rPr>
        <w:t>Wykonawca przystępując do postępowania o udzielenie zamówienia publicznego tj. bezpłatnie rejestrując się lub logując (w przypadku posiadania konta w Platformie Zakupowej), akceptuje warunki korzystania z Platformy, określone w Regulaminie oraz uznaje go za wiążący.</w:t>
      </w:r>
    </w:p>
    <w:p w:rsidR="00BD0264" w:rsidRPr="004E6B2F" w:rsidRDefault="00BD0264" w:rsidP="002E7E4D">
      <w:pPr>
        <w:pStyle w:val="Akapitzlist"/>
        <w:widowControl w:val="0"/>
        <w:numPr>
          <w:ilvl w:val="1"/>
          <w:numId w:val="3"/>
        </w:numPr>
        <w:tabs>
          <w:tab w:val="left" w:pos="709"/>
        </w:tabs>
        <w:autoSpaceDE w:val="0"/>
        <w:autoSpaceDN w:val="0"/>
        <w:adjustRightInd w:val="0"/>
        <w:ind w:left="709" w:hanging="709"/>
        <w:jc w:val="both"/>
        <w:rPr>
          <w:rFonts w:ascii="Times New Roman" w:hAnsi="Times New Roman" w:cs="Times New Roman"/>
          <w:b/>
          <w:snapToGrid w:val="0"/>
        </w:rPr>
      </w:pPr>
      <w:r w:rsidRPr="004E6B2F">
        <w:rPr>
          <w:rFonts w:ascii="Times New Roman" w:hAnsi="Times New Roman" w:cs="Times New Roman"/>
          <w:snapToGrid w:val="0"/>
        </w:rPr>
        <w:t>Instrukcja korzystania z Platformy:</w:t>
      </w:r>
    </w:p>
    <w:p w:rsidR="00BD0264" w:rsidRPr="004E6B2F" w:rsidRDefault="00BD0264" w:rsidP="00624F18">
      <w:pPr>
        <w:pStyle w:val="Akapitzlist"/>
        <w:widowControl w:val="0"/>
        <w:numPr>
          <w:ilvl w:val="2"/>
          <w:numId w:val="4"/>
        </w:numPr>
        <w:autoSpaceDE w:val="0"/>
        <w:autoSpaceDN w:val="0"/>
        <w:adjustRightInd w:val="0"/>
        <w:ind w:left="714" w:hanging="357"/>
        <w:jc w:val="both"/>
        <w:rPr>
          <w:rFonts w:ascii="Times New Roman" w:hAnsi="Times New Roman" w:cs="Times New Roman"/>
          <w:snapToGrid w:val="0"/>
        </w:rPr>
      </w:pPr>
      <w:r w:rsidRPr="004E6B2F">
        <w:rPr>
          <w:rFonts w:ascii="Times New Roman" w:hAnsi="Times New Roman" w:cs="Times New Roman"/>
          <w:snapToGrid w:val="0"/>
        </w:rPr>
        <w:t>w zakładce „Postępowania”, dalej „Lista postępowań otwartych” Wykonawca wybiera niniejsze postępowanie oraz korzystając z polecenia „Zgłoś się do udziału w postępowaniu” przechodzi odpowiednio do Formularza rejestracyjnego – w przypadku, kiedy Wykonawca nie posiada konta na Platformie, lub panelu logowania użytkownika do Systemu w przypadku posiadania konta na Platformie;</w:t>
      </w:r>
    </w:p>
    <w:p w:rsidR="00BD0264" w:rsidRPr="004E6B2F" w:rsidRDefault="00BD0264" w:rsidP="00624F18">
      <w:pPr>
        <w:pStyle w:val="Akapitzlist"/>
        <w:widowControl w:val="0"/>
        <w:numPr>
          <w:ilvl w:val="2"/>
          <w:numId w:val="4"/>
        </w:numPr>
        <w:autoSpaceDE w:val="0"/>
        <w:autoSpaceDN w:val="0"/>
        <w:adjustRightInd w:val="0"/>
        <w:ind w:left="714" w:hanging="357"/>
        <w:jc w:val="both"/>
        <w:rPr>
          <w:rFonts w:ascii="Times New Roman" w:hAnsi="Times New Roman" w:cs="Times New Roman"/>
          <w:snapToGrid w:val="0"/>
        </w:rPr>
      </w:pPr>
      <w:r w:rsidRPr="004E6B2F">
        <w:rPr>
          <w:rFonts w:ascii="Times New Roman" w:hAnsi="Times New Roman" w:cs="Times New Roman"/>
          <w:snapToGrid w:val="0"/>
        </w:rPr>
        <w:t xml:space="preserve">po wypełnieniu formularza rejestracyjnego Wykonawca otrzymuje wiadomość elektroniczną (e-mail) informującą, że może dokonać pierwszego logowania </w:t>
      </w:r>
      <w:r w:rsidRPr="004E6B2F">
        <w:rPr>
          <w:rFonts w:ascii="Times New Roman" w:hAnsi="Times New Roman" w:cs="Times New Roman"/>
          <w:snapToGrid w:val="0"/>
        </w:rPr>
        <w:br/>
        <w:t>do Platformy. Rejestracja nowego konta podlega weryfikacji i akceptacji Operatora, która może potrwać do 24h (8h roboczych)</w:t>
      </w:r>
      <w:r w:rsidR="00BE284B" w:rsidRPr="004E6B2F">
        <w:rPr>
          <w:rFonts w:ascii="Times New Roman" w:hAnsi="Times New Roman" w:cs="Times New Roman"/>
          <w:snapToGrid w:val="0"/>
        </w:rPr>
        <w:t>;</w:t>
      </w:r>
    </w:p>
    <w:p w:rsidR="00BD0264" w:rsidRPr="004E6B2F" w:rsidRDefault="00BD0264" w:rsidP="00624F18">
      <w:pPr>
        <w:pStyle w:val="Akapitzlist"/>
        <w:widowControl w:val="0"/>
        <w:numPr>
          <w:ilvl w:val="2"/>
          <w:numId w:val="4"/>
        </w:numPr>
        <w:autoSpaceDE w:val="0"/>
        <w:autoSpaceDN w:val="0"/>
        <w:adjustRightInd w:val="0"/>
        <w:ind w:left="714" w:hanging="357"/>
        <w:jc w:val="both"/>
        <w:rPr>
          <w:rFonts w:ascii="Times New Roman" w:hAnsi="Times New Roman" w:cs="Times New Roman"/>
          <w:snapToGrid w:val="0"/>
        </w:rPr>
      </w:pPr>
      <w:r w:rsidRPr="004E6B2F">
        <w:rPr>
          <w:rFonts w:ascii="Times New Roman" w:hAnsi="Times New Roman" w:cs="Times New Roman"/>
          <w:snapToGrid w:val="0"/>
        </w:rPr>
        <w:t xml:space="preserve">zgłoszenie do postępowania wymaga zalogowania Wykonawcy do Platformy. </w:t>
      </w:r>
      <w:r w:rsidRPr="004E6B2F">
        <w:rPr>
          <w:rFonts w:ascii="Times New Roman" w:hAnsi="Times New Roman" w:cs="Times New Roman"/>
          <w:snapToGrid w:val="0"/>
        </w:rPr>
        <w:br/>
        <w:t>Po wprowadzeniu danych użytkownika tj. adresu e-mail oraz hasła zgłoszenie jest automatycznie akceptowane przez Platformę;</w:t>
      </w:r>
    </w:p>
    <w:p w:rsidR="00BD0264" w:rsidRPr="004E6B2F" w:rsidRDefault="00BD0264" w:rsidP="00624F18">
      <w:pPr>
        <w:pStyle w:val="Akapitzlist"/>
        <w:widowControl w:val="0"/>
        <w:numPr>
          <w:ilvl w:val="2"/>
          <w:numId w:val="4"/>
        </w:numPr>
        <w:autoSpaceDE w:val="0"/>
        <w:autoSpaceDN w:val="0"/>
        <w:adjustRightInd w:val="0"/>
        <w:ind w:left="714" w:hanging="357"/>
        <w:jc w:val="both"/>
        <w:rPr>
          <w:rFonts w:ascii="Times New Roman" w:hAnsi="Times New Roman" w:cs="Times New Roman"/>
          <w:snapToGrid w:val="0"/>
        </w:rPr>
      </w:pPr>
      <w:r w:rsidRPr="004E6B2F">
        <w:rPr>
          <w:rFonts w:ascii="Times New Roman" w:hAnsi="Times New Roman" w:cs="Times New Roman"/>
          <w:snapToGrid w:val="0"/>
        </w:rPr>
        <w:t>w zakładce „Załączniki” przedmiotowego postępowania dostępna jest dokumentacja postępowania (SWZ oraz pozostałe dokumenty). Pobranie dokumentu następuje po kliknięciu na wybrany załącznik i wciśnięciu polecenia „Pobierz”. W celu pobrania wszystkich załączników jednocześnie należy wybrać polecenie „Pobierz paczkę”, a następnie „Pobierz wszystkie załączniki organizatora”</w:t>
      </w:r>
      <w:r w:rsidR="00BE284B" w:rsidRPr="004E6B2F">
        <w:rPr>
          <w:rFonts w:ascii="Times New Roman" w:hAnsi="Times New Roman" w:cs="Times New Roman"/>
          <w:snapToGrid w:val="0"/>
        </w:rPr>
        <w:t>;</w:t>
      </w:r>
    </w:p>
    <w:p w:rsidR="00BD0264" w:rsidRPr="004E6B2F" w:rsidRDefault="00BD0264" w:rsidP="00624F18">
      <w:pPr>
        <w:pStyle w:val="Akapitzlist"/>
        <w:widowControl w:val="0"/>
        <w:numPr>
          <w:ilvl w:val="2"/>
          <w:numId w:val="4"/>
        </w:numPr>
        <w:autoSpaceDE w:val="0"/>
        <w:autoSpaceDN w:val="0"/>
        <w:adjustRightInd w:val="0"/>
        <w:ind w:left="714" w:hanging="357"/>
        <w:jc w:val="both"/>
        <w:rPr>
          <w:rFonts w:ascii="Times New Roman" w:hAnsi="Times New Roman" w:cs="Times New Roman"/>
          <w:snapToGrid w:val="0"/>
        </w:rPr>
      </w:pPr>
      <w:r w:rsidRPr="004E6B2F">
        <w:rPr>
          <w:rFonts w:ascii="Times New Roman" w:hAnsi="Times New Roman" w:cs="Times New Roman"/>
          <w:snapToGrid w:val="0"/>
        </w:rPr>
        <w:t>Zaleca się, aby Wykonawca na bieżąco śledził (sugerujemy codziennie) zmiany jakich w trakcie postępowania może dokonać Zamawiający. Zalecenie dotyczy również informacji jakie Zamawiający kieruje do Wykonawców po zakończeniu składania ofert.</w:t>
      </w:r>
    </w:p>
    <w:p w:rsidR="00BD0264" w:rsidRPr="004E6B2F" w:rsidRDefault="00BD0264" w:rsidP="002E7E4D">
      <w:pPr>
        <w:pStyle w:val="Akapitzlist"/>
        <w:widowControl w:val="0"/>
        <w:numPr>
          <w:ilvl w:val="1"/>
          <w:numId w:val="3"/>
        </w:numPr>
        <w:autoSpaceDE w:val="0"/>
        <w:autoSpaceDN w:val="0"/>
        <w:adjustRightInd w:val="0"/>
        <w:ind w:left="709" w:hanging="654"/>
        <w:contextualSpacing/>
        <w:jc w:val="both"/>
        <w:rPr>
          <w:rFonts w:ascii="Times New Roman" w:hAnsi="Times New Roman" w:cs="Times New Roman"/>
          <w:snapToGrid w:val="0"/>
        </w:rPr>
      </w:pPr>
      <w:r w:rsidRPr="004E6B2F">
        <w:rPr>
          <w:rFonts w:ascii="Times New Roman" w:hAnsi="Times New Roman" w:cs="Times New Roman"/>
          <w:snapToGrid w:val="0"/>
        </w:rPr>
        <w:t>Niezbędne wymagania sprzętowo-aplikacyjne umożliwiające pracę na Platformie:</w:t>
      </w:r>
    </w:p>
    <w:p w:rsidR="00BD0264" w:rsidRPr="004E6B2F" w:rsidRDefault="00BD0264" w:rsidP="00624F18">
      <w:pPr>
        <w:pStyle w:val="Akapitzlist"/>
        <w:widowControl w:val="0"/>
        <w:numPr>
          <w:ilvl w:val="2"/>
          <w:numId w:val="3"/>
        </w:numPr>
        <w:autoSpaceDE w:val="0"/>
        <w:autoSpaceDN w:val="0"/>
        <w:adjustRightInd w:val="0"/>
        <w:ind w:left="714" w:hanging="572"/>
        <w:contextualSpacing/>
        <w:jc w:val="both"/>
        <w:rPr>
          <w:rFonts w:ascii="Times New Roman" w:hAnsi="Times New Roman" w:cs="Times New Roman"/>
          <w:snapToGrid w:val="0"/>
        </w:rPr>
      </w:pPr>
      <w:r w:rsidRPr="004E6B2F">
        <w:rPr>
          <w:rFonts w:ascii="Times New Roman" w:hAnsi="Times New Roman" w:cs="Times New Roman"/>
          <w:snapToGrid w:val="0"/>
        </w:rPr>
        <w:t xml:space="preserve">stały dostęp do sieci Internet o gwarantowanej przepustowości nie mniejszej </w:t>
      </w:r>
      <w:r w:rsidRPr="004E6B2F">
        <w:rPr>
          <w:rFonts w:ascii="Times New Roman" w:hAnsi="Times New Roman" w:cs="Times New Roman"/>
          <w:snapToGrid w:val="0"/>
        </w:rPr>
        <w:br/>
        <w:t>niż 4/1 mb/s</w:t>
      </w:r>
      <w:r w:rsidR="00BE284B" w:rsidRPr="004E6B2F">
        <w:rPr>
          <w:rFonts w:ascii="Times New Roman" w:hAnsi="Times New Roman" w:cs="Times New Roman"/>
          <w:snapToGrid w:val="0"/>
        </w:rPr>
        <w:t>;</w:t>
      </w:r>
    </w:p>
    <w:p w:rsidR="00BD0264" w:rsidRPr="004E6B2F" w:rsidRDefault="00BD0264" w:rsidP="00624F18">
      <w:pPr>
        <w:pStyle w:val="Akapitzlist"/>
        <w:widowControl w:val="0"/>
        <w:numPr>
          <w:ilvl w:val="2"/>
          <w:numId w:val="3"/>
        </w:numPr>
        <w:autoSpaceDE w:val="0"/>
        <w:autoSpaceDN w:val="0"/>
        <w:adjustRightInd w:val="0"/>
        <w:ind w:left="714" w:hanging="572"/>
        <w:contextualSpacing/>
        <w:jc w:val="both"/>
        <w:rPr>
          <w:rFonts w:ascii="Times New Roman" w:hAnsi="Times New Roman" w:cs="Times New Roman"/>
          <w:snapToGrid w:val="0"/>
        </w:rPr>
      </w:pPr>
      <w:r w:rsidRPr="004E6B2F">
        <w:rPr>
          <w:rFonts w:ascii="Times New Roman" w:hAnsi="Times New Roman" w:cs="Times New Roman"/>
          <w:snapToGrid w:val="0"/>
        </w:rPr>
        <w:t xml:space="preserve">komputer klasy PC lub </w:t>
      </w:r>
      <w:proofErr w:type="spellStart"/>
      <w:r w:rsidRPr="004E6B2F">
        <w:rPr>
          <w:rFonts w:ascii="Times New Roman" w:hAnsi="Times New Roman" w:cs="Times New Roman"/>
          <w:snapToGrid w:val="0"/>
        </w:rPr>
        <w:t>lub</w:t>
      </w:r>
      <w:proofErr w:type="spellEnd"/>
      <w:r w:rsidRPr="004E6B2F">
        <w:rPr>
          <w:rFonts w:ascii="Times New Roman" w:hAnsi="Times New Roman" w:cs="Times New Roman"/>
          <w:snapToGrid w:val="0"/>
        </w:rPr>
        <w:t xml:space="preserve"> Mac, o następującej konfiguracji: pamięć RAM min. 8 GB, procesor Intel IV 4GHz, jeden z systemów operacyjnych: MS Windows 7, Mac OS x 10.4, Linux, lub ich nowsze wersje</w:t>
      </w:r>
      <w:r w:rsidR="00BE284B" w:rsidRPr="004E6B2F">
        <w:rPr>
          <w:rFonts w:ascii="Times New Roman" w:hAnsi="Times New Roman" w:cs="Times New Roman"/>
          <w:snapToGrid w:val="0"/>
        </w:rPr>
        <w:t>;</w:t>
      </w:r>
    </w:p>
    <w:p w:rsidR="007E1B4F" w:rsidRPr="004E6B2F" w:rsidRDefault="00BD0264" w:rsidP="00624F18">
      <w:pPr>
        <w:pStyle w:val="Akapitzlist"/>
        <w:widowControl w:val="0"/>
        <w:numPr>
          <w:ilvl w:val="2"/>
          <w:numId w:val="3"/>
        </w:numPr>
        <w:autoSpaceDE w:val="0"/>
        <w:autoSpaceDN w:val="0"/>
        <w:adjustRightInd w:val="0"/>
        <w:ind w:left="714" w:hanging="572"/>
        <w:contextualSpacing/>
        <w:jc w:val="both"/>
        <w:rPr>
          <w:rFonts w:ascii="Times New Roman" w:hAnsi="Times New Roman" w:cs="Times New Roman"/>
          <w:snapToGrid w:val="0"/>
        </w:rPr>
      </w:pPr>
      <w:r w:rsidRPr="004E6B2F">
        <w:rPr>
          <w:rFonts w:ascii="Times New Roman" w:hAnsi="Times New Roman" w:cs="Times New Roman"/>
          <w:snapToGrid w:val="0"/>
        </w:rPr>
        <w:t xml:space="preserve">zainstalowana dowolna najnowsza wersja przeglądarki internetowej; w przypadku Internet </w:t>
      </w:r>
      <w:r w:rsidR="007E1B4F" w:rsidRPr="004E6B2F">
        <w:rPr>
          <w:rFonts w:ascii="Times New Roman" w:hAnsi="Times New Roman" w:cs="Times New Roman"/>
          <w:snapToGrid w:val="0"/>
        </w:rPr>
        <w:t>Explorer minimalnie wersja 11.0</w:t>
      </w:r>
      <w:r w:rsidR="00BE284B" w:rsidRPr="004E6B2F">
        <w:rPr>
          <w:rFonts w:ascii="Times New Roman" w:hAnsi="Times New Roman" w:cs="Times New Roman"/>
          <w:snapToGrid w:val="0"/>
        </w:rPr>
        <w:t>;</w:t>
      </w:r>
    </w:p>
    <w:p w:rsidR="007E1B4F" w:rsidRPr="004E6B2F" w:rsidRDefault="00BD0264" w:rsidP="00624F18">
      <w:pPr>
        <w:pStyle w:val="Akapitzlist"/>
        <w:widowControl w:val="0"/>
        <w:numPr>
          <w:ilvl w:val="2"/>
          <w:numId w:val="3"/>
        </w:numPr>
        <w:autoSpaceDE w:val="0"/>
        <w:autoSpaceDN w:val="0"/>
        <w:adjustRightInd w:val="0"/>
        <w:ind w:left="714" w:hanging="572"/>
        <w:contextualSpacing/>
        <w:jc w:val="both"/>
        <w:rPr>
          <w:rFonts w:ascii="Times New Roman" w:hAnsi="Times New Roman" w:cs="Times New Roman"/>
          <w:snapToGrid w:val="0"/>
        </w:rPr>
      </w:pPr>
      <w:r w:rsidRPr="004E6B2F">
        <w:rPr>
          <w:rFonts w:ascii="Times New Roman" w:hAnsi="Times New Roman" w:cs="Times New Roman"/>
          <w:snapToGrid w:val="0"/>
        </w:rPr>
        <w:t xml:space="preserve">włączona obsługa </w:t>
      </w:r>
      <w:proofErr w:type="spellStart"/>
      <w:r w:rsidRPr="004E6B2F">
        <w:rPr>
          <w:rFonts w:ascii="Times New Roman" w:hAnsi="Times New Roman" w:cs="Times New Roman"/>
          <w:snapToGrid w:val="0"/>
        </w:rPr>
        <w:t>JavaScript</w:t>
      </w:r>
      <w:proofErr w:type="spellEnd"/>
      <w:r w:rsidR="00BE284B" w:rsidRPr="004E6B2F">
        <w:rPr>
          <w:rFonts w:ascii="Times New Roman" w:hAnsi="Times New Roman" w:cs="Times New Roman"/>
          <w:snapToGrid w:val="0"/>
        </w:rPr>
        <w:t>;</w:t>
      </w:r>
    </w:p>
    <w:p w:rsidR="00BD0264" w:rsidRPr="004E6B2F" w:rsidRDefault="00BD0264" w:rsidP="00624F18">
      <w:pPr>
        <w:pStyle w:val="Akapitzlist"/>
        <w:widowControl w:val="0"/>
        <w:numPr>
          <w:ilvl w:val="2"/>
          <w:numId w:val="3"/>
        </w:numPr>
        <w:autoSpaceDE w:val="0"/>
        <w:autoSpaceDN w:val="0"/>
        <w:adjustRightInd w:val="0"/>
        <w:ind w:left="714" w:hanging="572"/>
        <w:contextualSpacing/>
        <w:jc w:val="both"/>
        <w:rPr>
          <w:rFonts w:ascii="Times New Roman" w:hAnsi="Times New Roman" w:cs="Times New Roman"/>
          <w:snapToGrid w:val="0"/>
        </w:rPr>
      </w:pPr>
      <w:r w:rsidRPr="004E6B2F">
        <w:rPr>
          <w:rFonts w:ascii="Times New Roman" w:hAnsi="Times New Roman" w:cs="Times New Roman"/>
          <w:snapToGrid w:val="0"/>
        </w:rPr>
        <w:t xml:space="preserve">zainstalowany program obsługujący stosowane przez Wykonawcę formaty plików (np. </w:t>
      </w:r>
      <w:proofErr w:type="spellStart"/>
      <w:r w:rsidRPr="004E6B2F">
        <w:rPr>
          <w:rFonts w:ascii="Times New Roman" w:hAnsi="Times New Roman" w:cs="Times New Roman"/>
          <w:snapToGrid w:val="0"/>
        </w:rPr>
        <w:t>Acrobat</w:t>
      </w:r>
      <w:proofErr w:type="spellEnd"/>
      <w:r w:rsidRPr="004E6B2F">
        <w:rPr>
          <w:rFonts w:ascii="Times New Roman" w:hAnsi="Times New Roman" w:cs="Times New Roman"/>
          <w:snapToGrid w:val="0"/>
        </w:rPr>
        <w:t xml:space="preserve"> </w:t>
      </w:r>
      <w:proofErr w:type="spellStart"/>
      <w:r w:rsidRPr="004E6B2F">
        <w:rPr>
          <w:rFonts w:ascii="Times New Roman" w:hAnsi="Times New Roman" w:cs="Times New Roman"/>
          <w:snapToGrid w:val="0"/>
        </w:rPr>
        <w:t>Reader</w:t>
      </w:r>
      <w:proofErr w:type="spellEnd"/>
      <w:r w:rsidRPr="004E6B2F">
        <w:rPr>
          <w:rFonts w:ascii="Times New Roman" w:hAnsi="Times New Roman" w:cs="Times New Roman"/>
          <w:snapToGrid w:val="0"/>
        </w:rPr>
        <w:t xml:space="preserve"> dla plików w formacie </w:t>
      </w:r>
      <w:proofErr w:type="spellStart"/>
      <w:r w:rsidRPr="004E6B2F">
        <w:rPr>
          <w:rFonts w:ascii="Times New Roman" w:hAnsi="Times New Roman" w:cs="Times New Roman"/>
          <w:snapToGrid w:val="0"/>
        </w:rPr>
        <w:t>.pd</w:t>
      </w:r>
      <w:proofErr w:type="spellEnd"/>
      <w:r w:rsidRPr="004E6B2F">
        <w:rPr>
          <w:rFonts w:ascii="Times New Roman" w:hAnsi="Times New Roman" w:cs="Times New Roman"/>
          <w:snapToGrid w:val="0"/>
        </w:rPr>
        <w:t>f).</w:t>
      </w:r>
    </w:p>
    <w:p w:rsidR="00BD0264" w:rsidRPr="004E6B2F" w:rsidRDefault="00BD0264" w:rsidP="002E7E4D">
      <w:pPr>
        <w:pStyle w:val="Akapitzlist"/>
        <w:widowControl w:val="0"/>
        <w:numPr>
          <w:ilvl w:val="1"/>
          <w:numId w:val="3"/>
        </w:numPr>
        <w:autoSpaceDE w:val="0"/>
        <w:autoSpaceDN w:val="0"/>
        <w:adjustRightInd w:val="0"/>
        <w:ind w:left="709" w:hanging="654"/>
        <w:jc w:val="both"/>
        <w:rPr>
          <w:rFonts w:ascii="Times New Roman" w:hAnsi="Times New Roman" w:cs="Times New Roman"/>
          <w:snapToGrid w:val="0"/>
        </w:rPr>
      </w:pPr>
      <w:r w:rsidRPr="004E6B2F">
        <w:rPr>
          <w:rFonts w:ascii="Times New Roman" w:hAnsi="Times New Roman" w:cs="Times New Roman"/>
          <w:snapToGrid w:val="0"/>
        </w:rPr>
        <w:t>Wszelkie dokumenty, oświadczenia, informacje, o których mowa w SWZ, należy wczytać jako załączniki na Platformie, według Instrukcji korzystania z Platformy, dostępnej dla zalogowanych użytkowników w zakładce „Pomoc” – „Instrukcje”. Zamawiający zaleca wczytywanie na Platformę plików w maksymalnym rozmiarze do 100 MB. Dokumenty elektroniczne, oświadczenia lub elektroniczne kopie dokumentów lub oświadczeń składające się na ofertę, składane są przez Wykonawcę przy użyciu zakładki „Załączniki” w trakcie etapu składania ofert/wniosków. Dokumenty elektroniczne, oświadczenia, uzupełnienia, elektroniczne kopie dokumentów lub oświadczeń składane przez Wykonawcę po złożeniu ofert (np. na wezwanie Zamawiającego), składane są przy użyciu zakładki „Pytania/informacje”. Ewentualne wnioski o wyjaśnienie treści SWZ, wnioski o przeprowadzenie wizji lokalnej itp., także składane są przy użyciu zakładki „Pytania/informacje”.</w:t>
      </w:r>
    </w:p>
    <w:p w:rsidR="00BD0264" w:rsidRPr="004E6B2F" w:rsidRDefault="00BD0264" w:rsidP="00181047">
      <w:pPr>
        <w:pStyle w:val="Nagwek1"/>
        <w:shd w:val="clear" w:color="auto" w:fill="FFFFFF"/>
        <w:spacing w:before="0" w:after="330"/>
        <w:ind w:left="709"/>
        <w:jc w:val="both"/>
        <w:rPr>
          <w:rFonts w:ascii="Times New Roman" w:eastAsia="Times New Roman" w:hAnsi="Times New Roman" w:cs="Times New Roman"/>
          <w:color w:val="C00D35"/>
          <w:kern w:val="36"/>
          <w:sz w:val="22"/>
          <w:szCs w:val="22"/>
          <w:lang w:eastAsia="pl-PL"/>
        </w:rPr>
      </w:pPr>
      <w:r w:rsidRPr="004E6B2F">
        <w:rPr>
          <w:rFonts w:ascii="Times New Roman" w:hAnsi="Times New Roman" w:cs="Times New Roman"/>
          <w:snapToGrid w:val="0"/>
          <w:color w:val="auto"/>
          <w:sz w:val="22"/>
          <w:szCs w:val="22"/>
        </w:rPr>
        <w:lastRenderedPageBreak/>
        <w:t xml:space="preserve">Zamawiający dopuszcza przesyłanie plików w formatach </w:t>
      </w:r>
      <w:r w:rsidRPr="004E6B2F">
        <w:rPr>
          <w:rFonts w:ascii="Times New Roman" w:hAnsi="Times New Roman" w:cs="Times New Roman"/>
          <w:color w:val="auto"/>
          <w:sz w:val="22"/>
          <w:szCs w:val="22"/>
        </w:rPr>
        <w:t xml:space="preserve">danych określonych </w:t>
      </w:r>
      <w:r w:rsidRPr="004E6B2F">
        <w:rPr>
          <w:rFonts w:ascii="Times New Roman" w:hAnsi="Times New Roman" w:cs="Times New Roman"/>
          <w:color w:val="auto"/>
          <w:sz w:val="22"/>
          <w:szCs w:val="22"/>
        </w:rPr>
        <w:br/>
        <w:t xml:space="preserve">w przepisach </w:t>
      </w:r>
      <w:bookmarkStart w:id="1" w:name="_Hlk3213475"/>
      <w:r w:rsidRPr="004E6B2F">
        <w:rPr>
          <w:rFonts w:ascii="Times New Roman" w:hAnsi="Times New Roman" w:cs="Times New Roman"/>
          <w:color w:val="auto"/>
          <w:sz w:val="22"/>
          <w:szCs w:val="22"/>
        </w:rPr>
        <w:t xml:space="preserve">wydanych </w:t>
      </w:r>
      <w:r w:rsidR="00BF0DFF" w:rsidRPr="004E6B2F">
        <w:rPr>
          <w:rFonts w:ascii="Times New Roman" w:hAnsi="Times New Roman" w:cs="Times New Roman"/>
          <w:color w:val="auto"/>
          <w:sz w:val="22"/>
          <w:szCs w:val="22"/>
        </w:rPr>
        <w:t xml:space="preserve">na podstawie art. 18 ustawy z dnia 17 lutego 2005 r. </w:t>
      </w:r>
      <w:r w:rsidR="00BF0DFF" w:rsidRPr="004E6B2F">
        <w:rPr>
          <w:rFonts w:ascii="Times New Roman" w:hAnsi="Times New Roman" w:cs="Times New Roman"/>
          <w:color w:val="auto"/>
          <w:sz w:val="22"/>
          <w:szCs w:val="22"/>
        </w:rPr>
        <w:br/>
        <w:t>o informatyzacji działalności podmiotów realizujących zadania publiczne (</w:t>
      </w:r>
      <w:proofErr w:type="spellStart"/>
      <w:r w:rsidR="00BF0DFF" w:rsidRPr="004E6B2F">
        <w:rPr>
          <w:rFonts w:ascii="Times New Roman" w:hAnsi="Times New Roman" w:cs="Times New Roman"/>
          <w:color w:val="auto"/>
          <w:sz w:val="22"/>
          <w:szCs w:val="22"/>
        </w:rPr>
        <w:t>t.j</w:t>
      </w:r>
      <w:proofErr w:type="spellEnd"/>
      <w:r w:rsidR="00BF0DFF" w:rsidRPr="004E6B2F">
        <w:rPr>
          <w:rFonts w:ascii="Times New Roman" w:hAnsi="Times New Roman" w:cs="Times New Roman"/>
          <w:color w:val="auto"/>
          <w:sz w:val="22"/>
          <w:szCs w:val="22"/>
        </w:rPr>
        <w:t xml:space="preserve">. Dz. U. z 2017 r. poz. 570 z </w:t>
      </w:r>
      <w:proofErr w:type="spellStart"/>
      <w:r w:rsidR="00BF0DFF" w:rsidRPr="004E6B2F">
        <w:rPr>
          <w:rFonts w:ascii="Times New Roman" w:hAnsi="Times New Roman" w:cs="Times New Roman"/>
          <w:color w:val="auto"/>
          <w:sz w:val="22"/>
          <w:szCs w:val="22"/>
        </w:rPr>
        <w:t>późn</w:t>
      </w:r>
      <w:proofErr w:type="spellEnd"/>
      <w:r w:rsidR="00BF0DFF" w:rsidRPr="004E6B2F">
        <w:rPr>
          <w:rFonts w:ascii="Times New Roman" w:hAnsi="Times New Roman" w:cs="Times New Roman"/>
          <w:color w:val="auto"/>
          <w:sz w:val="22"/>
          <w:szCs w:val="22"/>
        </w:rPr>
        <w:t xml:space="preserve">. zm.), tj. </w:t>
      </w:r>
      <w:r w:rsidR="00BF0DFF" w:rsidRPr="004E6B2F">
        <w:rPr>
          <w:rFonts w:ascii="Times New Roman" w:hAnsi="Times New Roman" w:cs="Times New Roman"/>
          <w:sz w:val="22"/>
          <w:szCs w:val="22"/>
        </w:rPr>
        <w:t>r</w:t>
      </w:r>
      <w:r w:rsidR="00BF0DFF" w:rsidRPr="004E6B2F">
        <w:rPr>
          <w:rFonts w:ascii="Times New Roman" w:eastAsia="Times New Roman" w:hAnsi="Times New Roman" w:cs="Times New Roman"/>
          <w:color w:val="000000"/>
          <w:sz w:val="22"/>
          <w:szCs w:val="22"/>
          <w:lang w:eastAsia="pl-PL"/>
        </w:rPr>
        <w:t xml:space="preserve">ozporządzenia Rady Ministrów z dnia 21 maja 2024 r. w sprawie Krajowych Ram </w:t>
      </w:r>
      <w:proofErr w:type="spellStart"/>
      <w:r w:rsidR="00BF0DFF" w:rsidRPr="004E6B2F">
        <w:rPr>
          <w:rFonts w:ascii="Times New Roman" w:eastAsia="Times New Roman" w:hAnsi="Times New Roman" w:cs="Times New Roman"/>
          <w:color w:val="000000"/>
          <w:sz w:val="22"/>
          <w:szCs w:val="22"/>
          <w:lang w:eastAsia="pl-PL"/>
        </w:rPr>
        <w:t>Interoperacyjności</w:t>
      </w:r>
      <w:proofErr w:type="spellEnd"/>
      <w:r w:rsidR="00BF0DFF" w:rsidRPr="004E6B2F">
        <w:rPr>
          <w:rFonts w:ascii="Times New Roman" w:eastAsia="Times New Roman" w:hAnsi="Times New Roman" w:cs="Times New Roman"/>
          <w:color w:val="000000"/>
          <w:sz w:val="22"/>
          <w:szCs w:val="22"/>
          <w:lang w:eastAsia="pl-PL"/>
        </w:rPr>
        <w:t>, minimalnych wymagań dla rejestrów publicznyc</w:t>
      </w:r>
      <w:r w:rsidR="00522CA8" w:rsidRPr="004E6B2F">
        <w:rPr>
          <w:rFonts w:ascii="Times New Roman" w:eastAsia="Times New Roman" w:hAnsi="Times New Roman" w:cs="Times New Roman"/>
          <w:color w:val="000000"/>
          <w:sz w:val="22"/>
          <w:szCs w:val="22"/>
          <w:lang w:eastAsia="pl-PL"/>
        </w:rPr>
        <w:t>h i wymiany informacji w postaci elektronicznej oraz minimalnych wymagań dla systemów teleinformatycznych</w:t>
      </w:r>
      <w:r w:rsidR="00C95347" w:rsidRPr="004E6B2F">
        <w:rPr>
          <w:rFonts w:ascii="Times New Roman" w:eastAsia="Times New Roman" w:hAnsi="Times New Roman" w:cs="Times New Roman"/>
          <w:b/>
          <w:bCs/>
          <w:color w:val="000000"/>
          <w:sz w:val="22"/>
          <w:szCs w:val="22"/>
          <w:lang w:eastAsia="pl-PL"/>
        </w:rPr>
        <w:t xml:space="preserve"> </w:t>
      </w:r>
      <w:r w:rsidR="00C95347" w:rsidRPr="004E6B2F">
        <w:rPr>
          <w:rFonts w:ascii="Times New Roman" w:hAnsi="Times New Roman" w:cs="Times New Roman"/>
          <w:snapToGrid w:val="0"/>
          <w:color w:val="auto"/>
          <w:sz w:val="22"/>
          <w:szCs w:val="22"/>
        </w:rPr>
        <w:t>(</w:t>
      </w:r>
      <w:proofErr w:type="spellStart"/>
      <w:r w:rsidR="00BF0DFF" w:rsidRPr="004E6B2F">
        <w:rPr>
          <w:rFonts w:ascii="Times New Roman" w:hAnsi="Times New Roman" w:cs="Times New Roman"/>
          <w:snapToGrid w:val="0"/>
          <w:color w:val="auto"/>
          <w:sz w:val="22"/>
          <w:szCs w:val="22"/>
        </w:rPr>
        <w:t>Dz.U</w:t>
      </w:r>
      <w:proofErr w:type="spellEnd"/>
      <w:r w:rsidR="00BF0DFF" w:rsidRPr="004E6B2F">
        <w:rPr>
          <w:rFonts w:ascii="Times New Roman" w:hAnsi="Times New Roman" w:cs="Times New Roman"/>
          <w:snapToGrid w:val="0"/>
          <w:color w:val="auto"/>
          <w:sz w:val="22"/>
          <w:szCs w:val="22"/>
        </w:rPr>
        <w:t>. 2024 poz. 773)</w:t>
      </w:r>
      <w:bookmarkEnd w:id="1"/>
      <w:r w:rsidR="00181047" w:rsidRPr="004E6B2F">
        <w:rPr>
          <w:rFonts w:ascii="Times New Roman" w:hAnsi="Times New Roman" w:cs="Times New Roman"/>
          <w:snapToGrid w:val="0"/>
          <w:color w:val="auto"/>
          <w:sz w:val="22"/>
          <w:szCs w:val="22"/>
        </w:rPr>
        <w:t xml:space="preserve"> </w:t>
      </w:r>
      <w:r w:rsidRPr="004E6B2F">
        <w:rPr>
          <w:rFonts w:ascii="Times New Roman" w:hAnsi="Times New Roman" w:cs="Times New Roman"/>
          <w:snapToGrid w:val="0"/>
          <w:color w:val="auto"/>
          <w:sz w:val="22"/>
          <w:szCs w:val="22"/>
        </w:rPr>
        <w:t xml:space="preserve"> w szczególności w formatach: </w:t>
      </w:r>
      <w:proofErr w:type="spellStart"/>
      <w:r w:rsidRPr="004E6B2F">
        <w:rPr>
          <w:rFonts w:ascii="Times New Roman" w:hAnsi="Times New Roman" w:cs="Times New Roman"/>
          <w:snapToGrid w:val="0"/>
          <w:color w:val="auto"/>
          <w:sz w:val="22"/>
          <w:szCs w:val="22"/>
        </w:rPr>
        <w:t>.pd</w:t>
      </w:r>
      <w:proofErr w:type="spellEnd"/>
      <w:r w:rsidRPr="004E6B2F">
        <w:rPr>
          <w:rFonts w:ascii="Times New Roman" w:hAnsi="Times New Roman" w:cs="Times New Roman"/>
          <w:snapToGrid w:val="0"/>
          <w:color w:val="auto"/>
          <w:sz w:val="22"/>
          <w:szCs w:val="22"/>
        </w:rPr>
        <w:t>f, .</w:t>
      </w:r>
      <w:proofErr w:type="spellStart"/>
      <w:r w:rsidRPr="004E6B2F">
        <w:rPr>
          <w:rFonts w:ascii="Times New Roman" w:hAnsi="Times New Roman" w:cs="Times New Roman"/>
          <w:snapToGrid w:val="0"/>
          <w:color w:val="auto"/>
          <w:sz w:val="22"/>
          <w:szCs w:val="22"/>
        </w:rPr>
        <w:t>doc</w:t>
      </w:r>
      <w:proofErr w:type="spellEnd"/>
      <w:r w:rsidRPr="004E6B2F">
        <w:rPr>
          <w:rFonts w:ascii="Times New Roman" w:hAnsi="Times New Roman" w:cs="Times New Roman"/>
          <w:snapToGrid w:val="0"/>
          <w:color w:val="auto"/>
          <w:sz w:val="22"/>
          <w:szCs w:val="22"/>
        </w:rPr>
        <w:t>, .</w:t>
      </w:r>
      <w:proofErr w:type="spellStart"/>
      <w:r w:rsidRPr="004E6B2F">
        <w:rPr>
          <w:rFonts w:ascii="Times New Roman" w:hAnsi="Times New Roman" w:cs="Times New Roman"/>
          <w:snapToGrid w:val="0"/>
          <w:color w:val="auto"/>
          <w:sz w:val="22"/>
          <w:szCs w:val="22"/>
        </w:rPr>
        <w:t>docx</w:t>
      </w:r>
      <w:proofErr w:type="spellEnd"/>
      <w:r w:rsidRPr="004E6B2F">
        <w:rPr>
          <w:rFonts w:ascii="Times New Roman" w:hAnsi="Times New Roman" w:cs="Times New Roman"/>
          <w:snapToGrid w:val="0"/>
          <w:color w:val="auto"/>
          <w:sz w:val="22"/>
          <w:szCs w:val="22"/>
        </w:rPr>
        <w:t>, .</w:t>
      </w:r>
      <w:proofErr w:type="spellStart"/>
      <w:r w:rsidRPr="004E6B2F">
        <w:rPr>
          <w:rFonts w:ascii="Times New Roman" w:hAnsi="Times New Roman" w:cs="Times New Roman"/>
          <w:snapToGrid w:val="0"/>
          <w:color w:val="auto"/>
          <w:sz w:val="22"/>
          <w:szCs w:val="22"/>
        </w:rPr>
        <w:t>rtf</w:t>
      </w:r>
      <w:proofErr w:type="spellEnd"/>
      <w:r w:rsidRPr="004E6B2F">
        <w:rPr>
          <w:rFonts w:ascii="Times New Roman" w:hAnsi="Times New Roman" w:cs="Times New Roman"/>
          <w:snapToGrid w:val="0"/>
          <w:color w:val="auto"/>
          <w:sz w:val="22"/>
          <w:szCs w:val="22"/>
        </w:rPr>
        <w:t xml:space="preserve"> lub .</w:t>
      </w:r>
      <w:proofErr w:type="spellStart"/>
      <w:r w:rsidRPr="004E6B2F">
        <w:rPr>
          <w:rFonts w:ascii="Times New Roman" w:hAnsi="Times New Roman" w:cs="Times New Roman"/>
          <w:snapToGrid w:val="0"/>
          <w:color w:val="auto"/>
          <w:sz w:val="22"/>
          <w:szCs w:val="22"/>
        </w:rPr>
        <w:t>odt</w:t>
      </w:r>
      <w:proofErr w:type="spellEnd"/>
      <w:r w:rsidRPr="004E6B2F">
        <w:rPr>
          <w:rFonts w:ascii="Times New Roman" w:hAnsi="Times New Roman" w:cs="Times New Roman"/>
          <w:snapToGrid w:val="0"/>
          <w:color w:val="auto"/>
          <w:sz w:val="22"/>
          <w:szCs w:val="22"/>
        </w:rPr>
        <w:t xml:space="preserve">., </w:t>
      </w:r>
      <w:proofErr w:type="spellStart"/>
      <w:r w:rsidRPr="004E6B2F">
        <w:rPr>
          <w:rFonts w:ascii="Times New Roman" w:hAnsi="Times New Roman" w:cs="Times New Roman"/>
          <w:snapToGrid w:val="0"/>
          <w:color w:val="auto"/>
          <w:sz w:val="22"/>
          <w:szCs w:val="22"/>
        </w:rPr>
        <w:t>xades</w:t>
      </w:r>
      <w:proofErr w:type="spellEnd"/>
      <w:r w:rsidRPr="004E6B2F">
        <w:rPr>
          <w:rFonts w:ascii="Times New Roman" w:hAnsi="Times New Roman" w:cs="Times New Roman"/>
          <w:snapToGrid w:val="0"/>
          <w:color w:val="auto"/>
          <w:sz w:val="22"/>
          <w:szCs w:val="22"/>
        </w:rPr>
        <w:t xml:space="preserve">. Zamawiający zaleca przesyłanie plików w formacie </w:t>
      </w:r>
      <w:proofErr w:type="spellStart"/>
      <w:r w:rsidRPr="004E6B2F">
        <w:rPr>
          <w:rFonts w:ascii="Times New Roman" w:hAnsi="Times New Roman" w:cs="Times New Roman"/>
          <w:snapToGrid w:val="0"/>
          <w:color w:val="auto"/>
          <w:sz w:val="22"/>
          <w:szCs w:val="22"/>
        </w:rPr>
        <w:t>.pd</w:t>
      </w:r>
      <w:proofErr w:type="spellEnd"/>
      <w:r w:rsidRPr="004E6B2F">
        <w:rPr>
          <w:rFonts w:ascii="Times New Roman" w:hAnsi="Times New Roman" w:cs="Times New Roman"/>
          <w:snapToGrid w:val="0"/>
          <w:color w:val="auto"/>
          <w:sz w:val="22"/>
          <w:szCs w:val="22"/>
        </w:rPr>
        <w:t>f.</w:t>
      </w:r>
    </w:p>
    <w:p w:rsidR="00BD0264" w:rsidRPr="004E6B2F" w:rsidRDefault="00BD0264" w:rsidP="00181047">
      <w:pPr>
        <w:pStyle w:val="Akapitzlist"/>
        <w:widowControl w:val="0"/>
        <w:numPr>
          <w:ilvl w:val="1"/>
          <w:numId w:val="3"/>
        </w:numPr>
        <w:autoSpaceDE w:val="0"/>
        <w:autoSpaceDN w:val="0"/>
        <w:adjustRightInd w:val="0"/>
        <w:ind w:left="709" w:hanging="654"/>
        <w:contextualSpacing/>
        <w:jc w:val="both"/>
        <w:rPr>
          <w:rFonts w:ascii="Times New Roman" w:hAnsi="Times New Roman" w:cs="Times New Roman"/>
          <w:snapToGrid w:val="0"/>
        </w:rPr>
      </w:pPr>
      <w:bookmarkStart w:id="2" w:name="_Hlk3217249"/>
      <w:r w:rsidRPr="004E6B2F">
        <w:rPr>
          <w:rFonts w:ascii="Times New Roman" w:hAnsi="Times New Roman" w:cs="Times New Roman"/>
          <w:snapToGrid w:val="0"/>
        </w:rPr>
        <w:t>Zalecenia Zamawiającego odnośnie kwalifikowanego podpisu elektronicznego:</w:t>
      </w:r>
    </w:p>
    <w:p w:rsidR="007E1B4F" w:rsidRPr="004E6B2F" w:rsidRDefault="00BD0264" w:rsidP="00181047">
      <w:pPr>
        <w:pStyle w:val="Akapitzlist"/>
        <w:widowControl w:val="0"/>
        <w:numPr>
          <w:ilvl w:val="2"/>
          <w:numId w:val="5"/>
        </w:numPr>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 xml:space="preserve">dla dokumentów w formacie </w:t>
      </w:r>
      <w:proofErr w:type="spellStart"/>
      <w:r w:rsidRPr="004E6B2F">
        <w:rPr>
          <w:rFonts w:ascii="Times New Roman" w:hAnsi="Times New Roman" w:cs="Times New Roman"/>
          <w:snapToGrid w:val="0"/>
        </w:rPr>
        <w:t>.pd</w:t>
      </w:r>
      <w:proofErr w:type="spellEnd"/>
      <w:r w:rsidRPr="004E6B2F">
        <w:rPr>
          <w:rFonts w:ascii="Times New Roman" w:hAnsi="Times New Roman" w:cs="Times New Roman"/>
          <w:snapToGrid w:val="0"/>
        </w:rPr>
        <w:t>f zaleca się zastos</w:t>
      </w:r>
      <w:r w:rsidR="007E1B4F" w:rsidRPr="004E6B2F">
        <w:rPr>
          <w:rFonts w:ascii="Times New Roman" w:hAnsi="Times New Roman" w:cs="Times New Roman"/>
          <w:snapToGrid w:val="0"/>
        </w:rPr>
        <w:t xml:space="preserve">owanie podpisu w formacie </w:t>
      </w:r>
      <w:proofErr w:type="spellStart"/>
      <w:r w:rsidR="007E1B4F" w:rsidRPr="004E6B2F">
        <w:rPr>
          <w:rFonts w:ascii="Times New Roman" w:hAnsi="Times New Roman" w:cs="Times New Roman"/>
          <w:snapToGrid w:val="0"/>
        </w:rPr>
        <w:t>PAdES</w:t>
      </w:r>
      <w:proofErr w:type="spellEnd"/>
      <w:r w:rsidR="007E1B4F" w:rsidRPr="004E6B2F">
        <w:rPr>
          <w:rFonts w:ascii="Times New Roman" w:hAnsi="Times New Roman" w:cs="Times New Roman"/>
          <w:snapToGrid w:val="0"/>
        </w:rPr>
        <w:t>;</w:t>
      </w:r>
    </w:p>
    <w:p w:rsidR="00BD0264" w:rsidRPr="004E6B2F" w:rsidRDefault="00BD0264" w:rsidP="00181047">
      <w:pPr>
        <w:pStyle w:val="Akapitzlist"/>
        <w:widowControl w:val="0"/>
        <w:numPr>
          <w:ilvl w:val="2"/>
          <w:numId w:val="5"/>
        </w:numPr>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 xml:space="preserve">dla dokumentów w formacie innym niż </w:t>
      </w:r>
      <w:proofErr w:type="spellStart"/>
      <w:r w:rsidRPr="004E6B2F">
        <w:rPr>
          <w:rFonts w:ascii="Times New Roman" w:hAnsi="Times New Roman" w:cs="Times New Roman"/>
          <w:snapToGrid w:val="0"/>
        </w:rPr>
        <w:t>.pd</w:t>
      </w:r>
      <w:proofErr w:type="spellEnd"/>
      <w:r w:rsidRPr="004E6B2F">
        <w:rPr>
          <w:rFonts w:ascii="Times New Roman" w:hAnsi="Times New Roman" w:cs="Times New Roman"/>
          <w:snapToGrid w:val="0"/>
        </w:rPr>
        <w:t xml:space="preserve">f </w:t>
      </w:r>
      <w:r w:rsidR="007E1B4F" w:rsidRPr="004E6B2F">
        <w:rPr>
          <w:rFonts w:ascii="Times New Roman" w:hAnsi="Times New Roman" w:cs="Times New Roman"/>
          <w:snapToGrid w:val="0"/>
        </w:rPr>
        <w:t xml:space="preserve">zaleca się zastosowanie podpisu </w:t>
      </w:r>
      <w:r w:rsidRPr="004E6B2F">
        <w:rPr>
          <w:rFonts w:ascii="Times New Roman" w:hAnsi="Times New Roman" w:cs="Times New Roman"/>
          <w:snapToGrid w:val="0"/>
        </w:rPr>
        <w:t xml:space="preserve">wewnętrznego w formacie </w:t>
      </w:r>
      <w:proofErr w:type="spellStart"/>
      <w:r w:rsidRPr="004E6B2F">
        <w:rPr>
          <w:rFonts w:ascii="Times New Roman" w:hAnsi="Times New Roman" w:cs="Times New Roman"/>
          <w:snapToGrid w:val="0"/>
        </w:rPr>
        <w:t>XAdES</w:t>
      </w:r>
      <w:proofErr w:type="spellEnd"/>
      <w:r w:rsidRPr="004E6B2F">
        <w:rPr>
          <w:rFonts w:ascii="Times New Roman" w:hAnsi="Times New Roman" w:cs="Times New Roman"/>
          <w:snapToGrid w:val="0"/>
        </w:rPr>
        <w:t>.</w:t>
      </w:r>
      <w:bookmarkEnd w:id="2"/>
    </w:p>
    <w:p w:rsidR="00BD0264" w:rsidRPr="004E6B2F" w:rsidRDefault="00BD0264" w:rsidP="00181047">
      <w:pPr>
        <w:pStyle w:val="Akapitzlist"/>
        <w:widowControl w:val="0"/>
        <w:numPr>
          <w:ilvl w:val="1"/>
          <w:numId w:val="3"/>
        </w:numPr>
        <w:autoSpaceDE w:val="0"/>
        <w:autoSpaceDN w:val="0"/>
        <w:adjustRightInd w:val="0"/>
        <w:ind w:left="709" w:hanging="654"/>
        <w:jc w:val="both"/>
        <w:rPr>
          <w:rFonts w:ascii="Times New Roman" w:hAnsi="Times New Roman" w:cs="Times New Roman"/>
          <w:snapToGrid w:val="0"/>
        </w:rPr>
      </w:pPr>
      <w:r w:rsidRPr="004E6B2F">
        <w:rPr>
          <w:rFonts w:ascii="Times New Roman" w:hAnsi="Times New Roman" w:cs="Times New Roman"/>
          <w:snapToGrid w:val="0"/>
        </w:rPr>
        <w:t>Za datę wpływu oświadczeń, wniosków, zawiadomień oraz informacji przyjmuje się datę ich wczytania do Platformy.</w:t>
      </w:r>
      <w:bookmarkStart w:id="3" w:name="_Hlk3283982"/>
    </w:p>
    <w:p w:rsidR="00BD0264" w:rsidRPr="004E6B2F" w:rsidRDefault="00BD0264" w:rsidP="004B098B">
      <w:pPr>
        <w:pStyle w:val="Akapitzlist"/>
        <w:widowControl w:val="0"/>
        <w:numPr>
          <w:ilvl w:val="1"/>
          <w:numId w:val="3"/>
        </w:numPr>
        <w:autoSpaceDE w:val="0"/>
        <w:autoSpaceDN w:val="0"/>
        <w:adjustRightInd w:val="0"/>
        <w:ind w:left="709" w:hanging="654"/>
        <w:jc w:val="both"/>
        <w:rPr>
          <w:rFonts w:ascii="Times New Roman" w:hAnsi="Times New Roman" w:cs="Times New Roman"/>
          <w:snapToGrid w:val="0"/>
        </w:rPr>
      </w:pPr>
      <w:r w:rsidRPr="004E6B2F">
        <w:rPr>
          <w:rFonts w:ascii="Times New Roman" w:hAnsi="Times New Roman" w:cs="Times New Roman"/>
          <w:snapToGrid w:val="0"/>
        </w:rPr>
        <w:t>Informacja na temat specyfikacji połączenia, formatu przesyłanych danych oraz kodowania</w:t>
      </w:r>
      <w:r w:rsidR="009A2AC6" w:rsidRPr="004E6B2F">
        <w:rPr>
          <w:rFonts w:ascii="Times New Roman" w:hAnsi="Times New Roman" w:cs="Times New Roman"/>
          <w:snapToGrid w:val="0"/>
        </w:rPr>
        <w:br/>
      </w:r>
      <w:r w:rsidRPr="004E6B2F">
        <w:rPr>
          <w:rFonts w:ascii="Times New Roman" w:hAnsi="Times New Roman" w:cs="Times New Roman"/>
          <w:snapToGrid w:val="0"/>
        </w:rPr>
        <w:t>i oznaczania czasu odbioru danych:</w:t>
      </w:r>
    </w:p>
    <w:p w:rsidR="00BD0264" w:rsidRPr="004E6B2F" w:rsidRDefault="00BD0264" w:rsidP="00624F18">
      <w:pPr>
        <w:pStyle w:val="Akapitzlist"/>
        <w:widowControl w:val="0"/>
        <w:numPr>
          <w:ilvl w:val="2"/>
          <w:numId w:val="3"/>
        </w:numPr>
        <w:tabs>
          <w:tab w:val="left" w:pos="993"/>
        </w:tabs>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szyfrowanie za pomocą protokołu TLS;</w:t>
      </w:r>
    </w:p>
    <w:p w:rsidR="00BD0264" w:rsidRPr="004E6B2F" w:rsidRDefault="00BD0264" w:rsidP="00624F18">
      <w:pPr>
        <w:pStyle w:val="Akapitzlist"/>
        <w:widowControl w:val="0"/>
        <w:numPr>
          <w:ilvl w:val="2"/>
          <w:numId w:val="3"/>
        </w:numPr>
        <w:tabs>
          <w:tab w:val="left" w:pos="993"/>
        </w:tabs>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formularze dostępne są w formacie HTML z kodowaniem UTF-8;</w:t>
      </w:r>
    </w:p>
    <w:p w:rsidR="00BD0264" w:rsidRPr="004E6B2F" w:rsidRDefault="00BD0264" w:rsidP="00624F18">
      <w:pPr>
        <w:pStyle w:val="Akapitzlist"/>
        <w:widowControl w:val="0"/>
        <w:numPr>
          <w:ilvl w:val="2"/>
          <w:numId w:val="3"/>
        </w:numPr>
        <w:tabs>
          <w:tab w:val="left" w:pos="993"/>
        </w:tabs>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 xml:space="preserve">wszelkie operacje opierają się o czas serwera i dane zapisywane są z dokładnością </w:t>
      </w:r>
      <w:r w:rsidRPr="004E6B2F">
        <w:rPr>
          <w:rFonts w:ascii="Times New Roman" w:hAnsi="Times New Roman" w:cs="Times New Roman"/>
          <w:snapToGrid w:val="0"/>
        </w:rPr>
        <w:br/>
        <w:t>co do setnej części sekundy;</w:t>
      </w:r>
    </w:p>
    <w:p w:rsidR="00BD0264" w:rsidRPr="004E6B2F" w:rsidRDefault="00BD0264" w:rsidP="00624F18">
      <w:pPr>
        <w:pStyle w:val="Akapitzlist"/>
        <w:widowControl w:val="0"/>
        <w:numPr>
          <w:ilvl w:val="2"/>
          <w:numId w:val="3"/>
        </w:numPr>
        <w:tabs>
          <w:tab w:val="left" w:pos="993"/>
        </w:tabs>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 xml:space="preserve">pliki oferty wczytane przez Wykonawcę na Platformę i zapisane, widoczne są </w:t>
      </w:r>
      <w:r w:rsidRPr="004E6B2F">
        <w:rPr>
          <w:rFonts w:ascii="Times New Roman" w:hAnsi="Times New Roman" w:cs="Times New Roman"/>
          <w:snapToGrid w:val="0"/>
        </w:rPr>
        <w:br/>
        <w:t xml:space="preserve">w Platformie jako zaszyfrowane, możliwość otwarcia plików dostępna jest dopiero </w:t>
      </w:r>
      <w:r w:rsidRPr="004E6B2F">
        <w:rPr>
          <w:rFonts w:ascii="Times New Roman" w:hAnsi="Times New Roman" w:cs="Times New Roman"/>
          <w:snapToGrid w:val="0"/>
        </w:rPr>
        <w:br/>
        <w:t>po odszyfrowaniu przez Zamawiającego po upływie terminu otwarcia ofert;</w:t>
      </w:r>
    </w:p>
    <w:p w:rsidR="00BD0264" w:rsidRPr="004E6B2F" w:rsidRDefault="00BD0264" w:rsidP="00624F18">
      <w:pPr>
        <w:pStyle w:val="Akapitzlist"/>
        <w:widowControl w:val="0"/>
        <w:numPr>
          <w:ilvl w:val="2"/>
          <w:numId w:val="3"/>
        </w:numPr>
        <w:tabs>
          <w:tab w:val="left" w:pos="993"/>
        </w:tabs>
        <w:autoSpaceDE w:val="0"/>
        <w:autoSpaceDN w:val="0"/>
        <w:adjustRightInd w:val="0"/>
        <w:ind w:left="714" w:hanging="357"/>
        <w:contextualSpacing/>
        <w:jc w:val="both"/>
        <w:rPr>
          <w:rFonts w:ascii="Times New Roman" w:hAnsi="Times New Roman" w:cs="Times New Roman"/>
          <w:snapToGrid w:val="0"/>
        </w:rPr>
      </w:pPr>
      <w:r w:rsidRPr="004E6B2F">
        <w:rPr>
          <w:rFonts w:ascii="Times New Roman" w:hAnsi="Times New Roman" w:cs="Times New Roman"/>
          <w:snapToGrid w:val="0"/>
        </w:rPr>
        <w:t>oznaczenie czasu odbioru danych przez Platformę stanowi przypiętą do dokumentu elektronicznego datę oraz dokładny czas (</w:t>
      </w:r>
      <w:proofErr w:type="spellStart"/>
      <w:r w:rsidRPr="004E6B2F">
        <w:rPr>
          <w:rFonts w:ascii="Times New Roman" w:hAnsi="Times New Roman" w:cs="Times New Roman"/>
          <w:snapToGrid w:val="0"/>
        </w:rPr>
        <w:t>hh:mm:ss</w:t>
      </w:r>
      <w:proofErr w:type="spellEnd"/>
      <w:r w:rsidRPr="004E6B2F">
        <w:rPr>
          <w:rFonts w:ascii="Times New Roman" w:hAnsi="Times New Roman" w:cs="Times New Roman"/>
          <w:snapToGrid w:val="0"/>
        </w:rPr>
        <w:t>), znajdującą się po lewej stronie dokumentu w kolumnie „Data przesłania”.</w:t>
      </w:r>
      <w:bookmarkEnd w:id="3"/>
    </w:p>
    <w:p w:rsidR="00BD0264" w:rsidRPr="004E6B2F" w:rsidRDefault="00BD0264" w:rsidP="00BD0264">
      <w:pPr>
        <w:ind w:left="709" w:hanging="709"/>
        <w:jc w:val="both"/>
        <w:rPr>
          <w:rFonts w:ascii="Times New Roman" w:hAnsi="Times New Roman" w:cs="Times New Roman"/>
          <w:snapToGrid w:val="0"/>
        </w:rPr>
      </w:pPr>
      <w:r w:rsidRPr="004E6B2F">
        <w:rPr>
          <w:rFonts w:ascii="Times New Roman" w:hAnsi="Times New Roman" w:cs="Times New Roman"/>
          <w:snapToGrid w:val="0"/>
        </w:rPr>
        <w:t>Osobami uprawnionymi do porozumiewania się z Wykonawcami są:</w:t>
      </w:r>
    </w:p>
    <w:p w:rsidR="00BD0264" w:rsidRPr="004E6B2F" w:rsidRDefault="00BD0264" w:rsidP="00BD0264">
      <w:pPr>
        <w:ind w:left="709" w:hanging="709"/>
        <w:jc w:val="both"/>
        <w:rPr>
          <w:rFonts w:ascii="Times New Roman" w:hAnsi="Times New Roman" w:cs="Times New Roman"/>
          <w:snapToGrid w:val="0"/>
        </w:rPr>
      </w:pPr>
      <w:r w:rsidRPr="004E6B2F">
        <w:rPr>
          <w:rFonts w:ascii="Times New Roman" w:hAnsi="Times New Roman" w:cs="Times New Roman"/>
          <w:snapToGrid w:val="0"/>
        </w:rPr>
        <w:t>-</w:t>
      </w:r>
      <w:r w:rsidR="009A2AC6" w:rsidRPr="004E6B2F">
        <w:rPr>
          <w:rFonts w:ascii="Times New Roman" w:hAnsi="Times New Roman" w:cs="Times New Roman"/>
          <w:snapToGrid w:val="0"/>
        </w:rPr>
        <w:t xml:space="preserve"> </w:t>
      </w:r>
      <w:r w:rsidRPr="004E6B2F">
        <w:rPr>
          <w:rFonts w:ascii="Times New Roman" w:hAnsi="Times New Roman" w:cs="Times New Roman"/>
          <w:snapToGrid w:val="0"/>
        </w:rPr>
        <w:t xml:space="preserve">Pan </w:t>
      </w:r>
      <w:r w:rsidR="00F94821" w:rsidRPr="004E6B2F">
        <w:rPr>
          <w:rFonts w:ascii="Times New Roman" w:hAnsi="Times New Roman" w:cs="Times New Roman"/>
          <w:snapToGrid w:val="0"/>
        </w:rPr>
        <w:t>Przemysław Wąsowski</w:t>
      </w:r>
    </w:p>
    <w:p w:rsidR="00BD0264" w:rsidRPr="004E6B2F" w:rsidRDefault="00BD0264" w:rsidP="00BD0264">
      <w:pPr>
        <w:ind w:left="709" w:hanging="709"/>
        <w:jc w:val="both"/>
        <w:rPr>
          <w:rFonts w:ascii="Times New Roman" w:hAnsi="Times New Roman" w:cs="Times New Roman"/>
          <w:snapToGrid w:val="0"/>
        </w:rPr>
      </w:pPr>
    </w:p>
    <w:p w:rsidR="00BD0264" w:rsidRPr="004E6B2F" w:rsidRDefault="00BD0264" w:rsidP="004B098B">
      <w:pPr>
        <w:pStyle w:val="Akapitzlist"/>
        <w:numPr>
          <w:ilvl w:val="0"/>
          <w:numId w:val="3"/>
        </w:numPr>
        <w:ind w:hanging="720"/>
        <w:rPr>
          <w:rStyle w:val="tekstdokbold"/>
          <w:rFonts w:ascii="Times New Roman" w:hAnsi="Times New Roman" w:cs="Times New Roman"/>
        </w:rPr>
      </w:pPr>
      <w:r w:rsidRPr="004E6B2F">
        <w:rPr>
          <w:rStyle w:val="tekstdokbold"/>
          <w:rFonts w:ascii="Times New Roman" w:hAnsi="Times New Roman" w:cs="Times New Roman"/>
        </w:rPr>
        <w:t xml:space="preserve">Opis sposobu przygotowania ofert. </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może złożyć jedną ofertę</w:t>
      </w:r>
      <w:r w:rsidR="00ED6E8C" w:rsidRPr="004E6B2F">
        <w:rPr>
          <w:rFonts w:ascii="Times New Roman" w:hAnsi="Times New Roman" w:cs="Times New Roman"/>
        </w:rPr>
        <w:t>.</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Ofertę wraz z dokumentami należy złożyć za pośrednictwem Platformy.</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Ofertę sporządza się w języku polskim, pod rygorem nieważności, w postaci elektronicznej</w:t>
      </w:r>
      <w:r w:rsidR="009A2AC6" w:rsidRPr="004E6B2F">
        <w:rPr>
          <w:rFonts w:ascii="Times New Roman" w:hAnsi="Times New Roman" w:cs="Times New Roman"/>
        </w:rPr>
        <w:br/>
      </w:r>
      <w:r w:rsidRPr="004E6B2F">
        <w:rPr>
          <w:rFonts w:ascii="Times New Roman" w:hAnsi="Times New Roman" w:cs="Times New Roman"/>
        </w:rPr>
        <w:t xml:space="preserve">i opatruje się podpisem </w:t>
      </w:r>
      <w:r w:rsidR="00BF0DFF" w:rsidRPr="004E6B2F">
        <w:rPr>
          <w:rFonts w:ascii="Times New Roman" w:hAnsi="Times New Roman" w:cs="Times New Roman"/>
        </w:rPr>
        <w:t xml:space="preserve">elektronicznym zgodnie z art. 63. ust. 1 ustawy </w:t>
      </w:r>
      <w:proofErr w:type="spellStart"/>
      <w:r w:rsidR="00BF0DFF" w:rsidRPr="004E6B2F">
        <w:rPr>
          <w:rFonts w:ascii="Times New Roman" w:hAnsi="Times New Roman" w:cs="Times New Roman"/>
        </w:rPr>
        <w:t>Pzp</w:t>
      </w:r>
      <w:proofErr w:type="spellEnd"/>
      <w:r w:rsidR="00BF0DFF" w:rsidRPr="004E6B2F">
        <w:rPr>
          <w:rFonts w:ascii="Times New Roman" w:hAnsi="Times New Roman" w:cs="Times New Roman"/>
        </w:rPr>
        <w:t>.</w:t>
      </w:r>
    </w:p>
    <w:p w:rsidR="00327449" w:rsidRPr="004E6B2F" w:rsidRDefault="00327449" w:rsidP="004B098B">
      <w:pPr>
        <w:pStyle w:val="Akapitzlist"/>
        <w:numPr>
          <w:ilvl w:val="1"/>
          <w:numId w:val="3"/>
        </w:numPr>
        <w:tabs>
          <w:tab w:val="left" w:pos="-15369"/>
          <w:tab w:val="left" w:pos="1701"/>
          <w:tab w:val="left" w:pos="2268"/>
          <w:tab w:val="left" w:pos="3402"/>
        </w:tabs>
        <w:autoSpaceDN w:val="0"/>
        <w:ind w:left="709" w:right="30" w:hanging="709"/>
        <w:jc w:val="both"/>
        <w:textAlignment w:val="baseline"/>
        <w:rPr>
          <w:rFonts w:ascii="Times New Roman" w:hAnsi="Times New Roman" w:cs="Times New Roman"/>
        </w:rPr>
      </w:pPr>
      <w:r w:rsidRPr="004E6B2F">
        <w:rPr>
          <w:rFonts w:ascii="Times New Roman" w:hAnsi="Times New Roman" w:cs="Times New Roman"/>
        </w:rPr>
        <w:t>Każdy dokument składający się na ofertę sporządzony w języku innym niż język polski winien być złożony wraz z tłumaczeniem na język polski.</w:t>
      </w:r>
    </w:p>
    <w:p w:rsidR="00327449" w:rsidRPr="004E6B2F" w:rsidRDefault="00327449" w:rsidP="004B098B">
      <w:pPr>
        <w:pStyle w:val="Akapitzlist"/>
        <w:numPr>
          <w:ilvl w:val="1"/>
          <w:numId w:val="3"/>
        </w:numPr>
        <w:tabs>
          <w:tab w:val="left" w:pos="-15369"/>
          <w:tab w:val="left" w:pos="1701"/>
          <w:tab w:val="left" w:pos="2268"/>
          <w:tab w:val="left" w:pos="3402"/>
        </w:tabs>
        <w:autoSpaceDN w:val="0"/>
        <w:ind w:left="709" w:right="-2" w:hanging="709"/>
        <w:jc w:val="both"/>
        <w:textAlignment w:val="baseline"/>
        <w:rPr>
          <w:rFonts w:ascii="Times New Roman" w:hAnsi="Times New Roman" w:cs="Times New Roman"/>
        </w:rPr>
      </w:pPr>
      <w:r w:rsidRPr="004E6B2F">
        <w:rPr>
          <w:rFonts w:ascii="Times New Roman" w:hAnsi="Times New Roman" w:cs="Times New Roman"/>
        </w:rPr>
        <w:t>W razie wątpliwości uznaje się, że wersja polskojęzyczna jest wersją wiążącą.</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Zalecenia Zamawiającego odnośnie kwalifikowanego podpisu elektronicznego:</w:t>
      </w:r>
    </w:p>
    <w:p w:rsidR="00407DA4" w:rsidRPr="004E6B2F" w:rsidRDefault="00BD0264">
      <w:pPr>
        <w:pStyle w:val="Akapitzlist"/>
        <w:numPr>
          <w:ilvl w:val="0"/>
          <w:numId w:val="37"/>
        </w:numPr>
        <w:ind w:left="714" w:hanging="357"/>
        <w:jc w:val="both"/>
        <w:rPr>
          <w:rFonts w:ascii="Times New Roman" w:hAnsi="Times New Roman" w:cs="Times New Roman"/>
          <w:snapToGrid w:val="0"/>
        </w:rPr>
      </w:pPr>
      <w:r w:rsidRPr="004E6B2F">
        <w:rPr>
          <w:rFonts w:ascii="Times New Roman" w:hAnsi="Times New Roman" w:cs="Times New Roman"/>
          <w:snapToGrid w:val="0"/>
        </w:rPr>
        <w:t xml:space="preserve">dla dokumentów w formacie </w:t>
      </w:r>
      <w:proofErr w:type="spellStart"/>
      <w:r w:rsidRPr="004E6B2F">
        <w:rPr>
          <w:rFonts w:ascii="Times New Roman" w:hAnsi="Times New Roman" w:cs="Times New Roman"/>
          <w:snapToGrid w:val="0"/>
        </w:rPr>
        <w:t>.pd</w:t>
      </w:r>
      <w:proofErr w:type="spellEnd"/>
      <w:r w:rsidRPr="004E6B2F">
        <w:rPr>
          <w:rFonts w:ascii="Times New Roman" w:hAnsi="Times New Roman" w:cs="Times New Roman"/>
          <w:snapToGrid w:val="0"/>
        </w:rPr>
        <w:t xml:space="preserve">f zaleca się zastosowanie podpisu w formacie </w:t>
      </w:r>
      <w:proofErr w:type="spellStart"/>
      <w:r w:rsidRPr="004E6B2F">
        <w:rPr>
          <w:rFonts w:ascii="Times New Roman" w:hAnsi="Times New Roman" w:cs="Times New Roman"/>
          <w:snapToGrid w:val="0"/>
        </w:rPr>
        <w:t>PAdES</w:t>
      </w:r>
      <w:proofErr w:type="spellEnd"/>
      <w:r w:rsidR="00940D36" w:rsidRPr="004E6B2F">
        <w:rPr>
          <w:rFonts w:ascii="Times New Roman" w:hAnsi="Times New Roman" w:cs="Times New Roman"/>
          <w:snapToGrid w:val="0"/>
        </w:rPr>
        <w:t>;</w:t>
      </w:r>
    </w:p>
    <w:p w:rsidR="00407DA4" w:rsidRPr="004E6B2F" w:rsidRDefault="00BD0264">
      <w:pPr>
        <w:pStyle w:val="Akapitzlist"/>
        <w:numPr>
          <w:ilvl w:val="0"/>
          <w:numId w:val="37"/>
        </w:numPr>
        <w:ind w:left="714" w:hanging="357"/>
        <w:jc w:val="both"/>
        <w:rPr>
          <w:rFonts w:ascii="Times New Roman" w:hAnsi="Times New Roman" w:cs="Times New Roman"/>
          <w:snapToGrid w:val="0"/>
        </w:rPr>
      </w:pPr>
      <w:r w:rsidRPr="004E6B2F">
        <w:rPr>
          <w:rFonts w:ascii="Times New Roman" w:hAnsi="Times New Roman" w:cs="Times New Roman"/>
          <w:snapToGrid w:val="0"/>
        </w:rPr>
        <w:t xml:space="preserve">dla dokumentów w formacie innym niż </w:t>
      </w:r>
      <w:proofErr w:type="spellStart"/>
      <w:r w:rsidRPr="004E6B2F">
        <w:rPr>
          <w:rFonts w:ascii="Times New Roman" w:hAnsi="Times New Roman" w:cs="Times New Roman"/>
          <w:snapToGrid w:val="0"/>
        </w:rPr>
        <w:t>.pd</w:t>
      </w:r>
      <w:proofErr w:type="spellEnd"/>
      <w:r w:rsidRPr="004E6B2F">
        <w:rPr>
          <w:rFonts w:ascii="Times New Roman" w:hAnsi="Times New Roman" w:cs="Times New Roman"/>
          <w:snapToGrid w:val="0"/>
        </w:rPr>
        <w:t xml:space="preserve">f zaleca się zastosowanie podpisu wewnętrznego w formacie </w:t>
      </w:r>
      <w:proofErr w:type="spellStart"/>
      <w:r w:rsidRPr="004E6B2F">
        <w:rPr>
          <w:rFonts w:ascii="Times New Roman" w:hAnsi="Times New Roman" w:cs="Times New Roman"/>
          <w:snapToGrid w:val="0"/>
        </w:rPr>
        <w:t>XAdES</w:t>
      </w:r>
      <w:proofErr w:type="spellEnd"/>
      <w:r w:rsidRPr="004E6B2F">
        <w:rPr>
          <w:rFonts w:ascii="Times New Roman" w:hAnsi="Times New Roman" w:cs="Times New Roman"/>
          <w:snapToGrid w:val="0"/>
        </w:rPr>
        <w:t>.</w:t>
      </w:r>
    </w:p>
    <w:p w:rsidR="00BD0264" w:rsidRPr="004E6B2F" w:rsidRDefault="00BD0264" w:rsidP="00105C62">
      <w:pPr>
        <w:ind w:left="709"/>
        <w:jc w:val="both"/>
        <w:rPr>
          <w:rFonts w:ascii="Times New Roman" w:hAnsi="Times New Roman" w:cs="Times New Roman"/>
        </w:rPr>
      </w:pPr>
      <w:r w:rsidRPr="004E6B2F">
        <w:rPr>
          <w:rFonts w:ascii="Times New Roman" w:hAnsi="Times New Roman" w:cs="Times New Roman"/>
        </w:rPr>
        <w:t xml:space="preserve">Ofertę oraz wszystkie towarzyszące jej oświadczenia oraz dokumenty sporządza się </w:t>
      </w:r>
      <w:r w:rsidRPr="004E6B2F">
        <w:rPr>
          <w:rFonts w:ascii="Times New Roman" w:hAnsi="Times New Roman" w:cs="Times New Roman"/>
        </w:rPr>
        <w:br/>
        <w:t xml:space="preserve">z zachowaniem postaci elektronicznej w jednym z formatów danych określonych </w:t>
      </w:r>
      <w:r w:rsidRPr="004E6B2F">
        <w:rPr>
          <w:rFonts w:ascii="Times New Roman" w:hAnsi="Times New Roman" w:cs="Times New Roman"/>
        </w:rPr>
        <w:br/>
        <w:t xml:space="preserve">w przepisach wydanych na podstawie </w:t>
      </w:r>
      <w:r w:rsidR="00BF0DFF" w:rsidRPr="004E6B2F">
        <w:rPr>
          <w:rFonts w:ascii="Times New Roman" w:hAnsi="Times New Roman" w:cs="Times New Roman"/>
        </w:rPr>
        <w:t xml:space="preserve">art. 18 ustawy z dnia 17 lutego 2005 r. </w:t>
      </w:r>
      <w:r w:rsidR="00BF0DFF" w:rsidRPr="004E6B2F">
        <w:rPr>
          <w:rFonts w:ascii="Times New Roman" w:hAnsi="Times New Roman" w:cs="Times New Roman"/>
        </w:rPr>
        <w:br/>
        <w:t>o informatyzacji działalności podmiotów realizujących zadania publiczne (</w:t>
      </w:r>
      <w:proofErr w:type="spellStart"/>
      <w:r w:rsidR="00BF0DFF" w:rsidRPr="004E6B2F">
        <w:rPr>
          <w:rFonts w:ascii="Times New Roman" w:hAnsi="Times New Roman" w:cs="Times New Roman"/>
        </w:rPr>
        <w:t>t.j</w:t>
      </w:r>
      <w:proofErr w:type="spellEnd"/>
      <w:r w:rsidR="00BF0DFF" w:rsidRPr="004E6B2F">
        <w:rPr>
          <w:rFonts w:ascii="Times New Roman" w:hAnsi="Times New Roman" w:cs="Times New Roman"/>
        </w:rPr>
        <w:t xml:space="preserve">. Dz. U. z 2019 r. poz. 700 z </w:t>
      </w:r>
      <w:proofErr w:type="spellStart"/>
      <w:r w:rsidR="00BF0DFF" w:rsidRPr="004E6B2F">
        <w:rPr>
          <w:rFonts w:ascii="Times New Roman" w:hAnsi="Times New Roman" w:cs="Times New Roman"/>
        </w:rPr>
        <w:t>późn</w:t>
      </w:r>
      <w:proofErr w:type="spellEnd"/>
      <w:r w:rsidR="00BF0DFF" w:rsidRPr="004E6B2F">
        <w:rPr>
          <w:rFonts w:ascii="Times New Roman" w:hAnsi="Times New Roman" w:cs="Times New Roman"/>
        </w:rPr>
        <w:t>. zm.), r</w:t>
      </w:r>
      <w:r w:rsidR="00BF0DFF" w:rsidRPr="004E6B2F">
        <w:rPr>
          <w:rFonts w:ascii="Times New Roman" w:hAnsi="Times New Roman" w:cs="Times New Roman"/>
          <w:lang w:eastAsia="pl-PL"/>
        </w:rPr>
        <w:t>ozporządzenia Rady Ministrów z dnia 21 maja 2024 r. w sprawie</w:t>
      </w:r>
      <w:r w:rsidR="00105C62" w:rsidRPr="004E6B2F">
        <w:rPr>
          <w:rFonts w:ascii="Times New Roman" w:hAnsi="Times New Roman" w:cs="Times New Roman"/>
          <w:lang w:eastAsia="pl-PL"/>
        </w:rPr>
        <w:t xml:space="preserve"> Krajowych Ram </w:t>
      </w:r>
      <w:proofErr w:type="spellStart"/>
      <w:r w:rsidR="00105C62" w:rsidRPr="004E6B2F">
        <w:rPr>
          <w:rFonts w:ascii="Times New Roman" w:hAnsi="Times New Roman" w:cs="Times New Roman"/>
          <w:lang w:eastAsia="pl-PL"/>
        </w:rPr>
        <w:t>Interoperacyjności</w:t>
      </w:r>
      <w:proofErr w:type="spellEnd"/>
      <w:r w:rsidR="00105C62" w:rsidRPr="004E6B2F">
        <w:rPr>
          <w:rFonts w:ascii="Times New Roman" w:hAnsi="Times New Roman" w:cs="Times New Roman"/>
          <w:lang w:eastAsia="pl-PL"/>
        </w:rPr>
        <w:t>, minimalnych wymagań dla rejestrów publicznych i wymiany informacji w postaci elektronicznej oraz minimalnych wymagań dla systemów teleinformatycznych</w:t>
      </w:r>
      <w:r w:rsidR="00105C62" w:rsidRPr="004E6B2F">
        <w:rPr>
          <w:rFonts w:ascii="Times New Roman" w:hAnsi="Times New Roman" w:cs="Times New Roman"/>
          <w:b/>
          <w:bCs/>
          <w:lang w:eastAsia="pl-PL"/>
        </w:rPr>
        <w:t xml:space="preserve"> (</w:t>
      </w:r>
      <w:proofErr w:type="spellStart"/>
      <w:r w:rsidR="00BF0DFF" w:rsidRPr="004E6B2F">
        <w:rPr>
          <w:rFonts w:ascii="Times New Roman" w:hAnsi="Times New Roman" w:cs="Times New Roman"/>
          <w:color w:val="auto"/>
          <w:kern w:val="36"/>
          <w:lang w:eastAsia="pl-PL"/>
        </w:rPr>
        <w:t>Dz.U</w:t>
      </w:r>
      <w:proofErr w:type="spellEnd"/>
      <w:r w:rsidR="00BF0DFF" w:rsidRPr="004E6B2F">
        <w:rPr>
          <w:rFonts w:ascii="Times New Roman" w:hAnsi="Times New Roman" w:cs="Times New Roman"/>
          <w:color w:val="auto"/>
          <w:kern w:val="36"/>
          <w:lang w:eastAsia="pl-PL"/>
        </w:rPr>
        <w:t>. 2024 poz. 773</w:t>
      </w:r>
      <w:r w:rsidR="00105C62" w:rsidRPr="004E6B2F">
        <w:rPr>
          <w:rFonts w:ascii="Times New Roman" w:hAnsi="Times New Roman" w:cs="Times New Roman"/>
          <w:color w:val="C00D35"/>
          <w:kern w:val="36"/>
          <w:lang w:eastAsia="pl-PL"/>
        </w:rPr>
        <w:t>)</w:t>
      </w:r>
      <w:r w:rsidRPr="004E6B2F">
        <w:rPr>
          <w:rFonts w:ascii="Times New Roman" w:hAnsi="Times New Roman" w:cs="Times New Roman"/>
        </w:rPr>
        <w:t xml:space="preserve">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we właściwej formie, </w:t>
      </w:r>
      <w:r w:rsidRPr="004E6B2F">
        <w:rPr>
          <w:rFonts w:ascii="Times New Roman" w:hAnsi="Times New Roman" w:cs="Times New Roman"/>
          <w:snapToGrid w:val="0"/>
        </w:rPr>
        <w:t>z określeniem jego zakresu</w:t>
      </w:r>
      <w:r w:rsidRPr="004E6B2F">
        <w:rPr>
          <w:rFonts w:ascii="Times New Roman" w:hAnsi="Times New Roman" w:cs="Times New Roman"/>
        </w:rPr>
        <w:t>, powinno być dołączone do oferty, o ile nie wynika z innych załączonych dokumentów.</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snapToGrid w:val="0"/>
        </w:rPr>
        <w:lastRenderedPageBreak/>
        <w:t xml:space="preserve">Zgodnie z </w:t>
      </w:r>
      <w:r w:rsidR="00BF0DFF" w:rsidRPr="004E6B2F">
        <w:rPr>
          <w:rFonts w:ascii="Times New Roman" w:hAnsi="Times New Roman" w:cs="Times New Roman"/>
          <w:snapToGrid w:val="0"/>
        </w:rPr>
        <w:t>przepisem art. 99 § 1 Kodeksu cywilnego, pełnomocnictwo do dokonania czynności prawnej – złożenia oferty, która na mocy przepisu art. 61 ust. 1 ustawy musi być sporządzona, pod rygorem nieważności, w postaci elektronicznej i opatrzona kwalifikowanym podpisem elektronicznym, powinno być udzielone w tej samej formie.</w:t>
      </w:r>
      <w:r w:rsidR="00BF0DFF" w:rsidRPr="004E6B2F">
        <w:rPr>
          <w:rFonts w:ascii="Times New Roman" w:hAnsi="Times New Roman" w:cs="Times New Roman"/>
        </w:rPr>
        <w:t xml:space="preserve"> W takim przypadku</w:t>
      </w:r>
      <w:r w:rsidRPr="004E6B2F">
        <w:rPr>
          <w:rFonts w:ascii="Times New Roman" w:hAnsi="Times New Roman" w:cs="Times New Roman"/>
        </w:rPr>
        <w:t xml:space="preserve"> </w:t>
      </w:r>
      <w:r w:rsidRPr="004E6B2F">
        <w:rPr>
          <w:rFonts w:ascii="Times New Roman" w:hAnsi="Times New Roman" w:cs="Times New Roman"/>
          <w:snapToGrid w:val="0"/>
        </w:rPr>
        <w:t>pełnomocnictwo należy złożyć w oryginale w postaci dokumentu elektronicznego.</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 xml:space="preserve">W przypadku, gdy szczególna forma pełnomocnictwa nie jest wymagana (nie obejmuje swoim zakresem uprawnienia do dokonywania czynności prawnych w postępowaniu, dla których wymagana jest szczególna forma elektroniczna), może ono zostać złożone w oryginale w postaci dokumentu elektronicznego albo elektronicznej kopii poświadczonej za zgodności z oryginałem przez notariusza opatrzonej jego kwalifikowanym podpisem elektronicznym. </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snapToGrid w:val="0"/>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Treść oferty musi odpowiadać treści SWZ. Zaleca się przy sporządzaniu oferty skorzystanie ze wzorów formularzy przygotowanych przez Zamawiającego. Wykonawca może złożyć ofertę przygotowaną samodzielnie z zastrzeżeniem, że będzie on</w:t>
      </w:r>
      <w:r w:rsidR="00900874">
        <w:rPr>
          <w:rFonts w:ascii="Times New Roman" w:hAnsi="Times New Roman" w:cs="Times New Roman"/>
        </w:rPr>
        <w:t>a</w:t>
      </w:r>
      <w:r w:rsidRPr="004E6B2F">
        <w:rPr>
          <w:rFonts w:ascii="Times New Roman" w:hAnsi="Times New Roman" w:cs="Times New Roman"/>
        </w:rPr>
        <w:t xml:space="preserve"> zawierać wszystkie niezbędne oświadczenia oraz informacje określone przez Zamawiającego w treści wzorów załączonych do SWZ.</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winien wczytać ofertę jako załącznik na Platformie, według Instrukcji korzystania z Platformy, przy użyciu zakładki „Załączniki”. Zamawiający nie ponosi odpowiedzialności za złożenie oferty w sposób niezgodny z Instrukcją korzystania z Platformy, w szczególności za sytuację, gdy Zamawiający zapozna się z treścią oferty przed upływem terminu składania ofert (złożenie oferty w zakładce Pytania/Informacje).</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ponosi koszty związane z przygotowaniem i złożeniem oferty za wyjątkiem okoliczności, o których mowa w art. 261 ustawy.</w:t>
      </w:r>
    </w:p>
    <w:p w:rsidR="00BD0264" w:rsidRPr="004E6B2F" w:rsidRDefault="00BF0DFF"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nie później niż w terminie składania ofert, ma prawo zastrzec w swojej ofercie informacje stanowiące tajemnicę przedsiębiorstwa w rozumieniu przepisów ustawy z dnia 16 kwietnia 1993 r. o zwalczaniu nieuczciwej konkurencji (</w:t>
      </w:r>
      <w:proofErr w:type="spellStart"/>
      <w:r w:rsidRPr="004E6B2F">
        <w:rPr>
          <w:rFonts w:ascii="Times New Roman" w:hAnsi="Times New Roman" w:cs="Times New Roman"/>
        </w:rPr>
        <w:t>t.j</w:t>
      </w:r>
      <w:proofErr w:type="spellEnd"/>
      <w:r w:rsidRPr="004E6B2F">
        <w:rPr>
          <w:rFonts w:ascii="Times New Roman" w:hAnsi="Times New Roman" w:cs="Times New Roman"/>
        </w:rPr>
        <w:t>.: Dz. U. z 2019 r., poz. 1010). W takim przypadku Wykonawca powinien zastrzeżoną część oferty wyodrębnić w postaci niezależnych plików i wczytać je wraz z ofertą w sposób określony w Instrukcji korzystania z Platformy dla tego rodzaju informacji (wraz z jednoczesnym zaznaczeniem polecenia</w:t>
      </w:r>
      <w:r w:rsidR="00BD0264" w:rsidRPr="004E6B2F">
        <w:rPr>
          <w:rFonts w:ascii="Times New Roman" w:hAnsi="Times New Roman" w:cs="Times New Roman"/>
        </w:rPr>
        <w:t xml:space="preserve"> „Załącznik stanowiący tajemnicę przedsiębiorstwa”). Zamawiający zaleca, aby pliki zawierające informacje zastrzeżone jako tajemnica przedsiębiorstwa zostały przez Wykonawcę nazwane przy użyciu zwrotu „informacje stanowiące tajemnice przedsiębiorstwa”. 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o których </w:t>
      </w:r>
      <w:r w:rsidRPr="004E6B2F">
        <w:rPr>
          <w:rFonts w:ascii="Times New Roman" w:hAnsi="Times New Roman" w:cs="Times New Roman"/>
        </w:rPr>
        <w:t>mowa w art. 222 ust. 5 ustawy.</w:t>
      </w:r>
    </w:p>
    <w:p w:rsidR="00BD0264" w:rsidRPr="004E6B2F" w:rsidRDefault="00BF0DFF"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za pośrednictwem Platformy może przed upływem terminu do składania</w:t>
      </w:r>
      <w:r w:rsidR="00BD0264" w:rsidRPr="004E6B2F">
        <w:rPr>
          <w:rFonts w:ascii="Times New Roman" w:hAnsi="Times New Roman" w:cs="Times New Roman"/>
        </w:rPr>
        <w:t xml:space="preserve"> ofert zmienić lub wycofać ofertę. Sposób dokonywania zmiany lub wycofania oferty polega na usunięciu plików składających się na ofertę.</w:t>
      </w:r>
    </w:p>
    <w:p w:rsidR="00BD0264" w:rsidRPr="004E6B2F" w:rsidRDefault="00BD0264" w:rsidP="004B098B">
      <w:pPr>
        <w:pStyle w:val="Akapitzlist"/>
        <w:numPr>
          <w:ilvl w:val="1"/>
          <w:numId w:val="3"/>
        </w:numPr>
        <w:ind w:left="709" w:hanging="709"/>
        <w:jc w:val="both"/>
        <w:rPr>
          <w:rFonts w:ascii="Times New Roman" w:hAnsi="Times New Roman" w:cs="Times New Roman"/>
        </w:rPr>
      </w:pPr>
      <w:r w:rsidRPr="004E6B2F">
        <w:rPr>
          <w:rFonts w:ascii="Times New Roman" w:hAnsi="Times New Roman" w:cs="Times New Roman"/>
        </w:rPr>
        <w:t>Wykonawca po upływie terminu do składania ofert nie może skutecznie dokonać zmiany ani wycofać złożonej oferty.</w:t>
      </w:r>
    </w:p>
    <w:p w:rsidR="00BD0264" w:rsidRPr="004E6B2F" w:rsidRDefault="00BD0264" w:rsidP="00BD0264">
      <w:pPr>
        <w:rPr>
          <w:rStyle w:val="tekstdokbold"/>
          <w:rFonts w:ascii="Times New Roman" w:hAnsi="Times New Roman" w:cs="Times New Roman"/>
        </w:rPr>
      </w:pPr>
    </w:p>
    <w:p w:rsidR="00BD0264" w:rsidRPr="004E6B2F" w:rsidRDefault="00BD0264" w:rsidP="00BD0264">
      <w:pPr>
        <w:jc w:val="both"/>
        <w:rPr>
          <w:rFonts w:ascii="Times New Roman" w:hAnsi="Times New Roman" w:cs="Times New Roman"/>
          <w:spacing w:val="4"/>
        </w:rPr>
      </w:pPr>
      <w:r w:rsidRPr="004E6B2F">
        <w:rPr>
          <w:rFonts w:ascii="Times New Roman" w:hAnsi="Times New Roman" w:cs="Times New Roman"/>
          <w:b/>
          <w:bCs/>
          <w:spacing w:val="4"/>
        </w:rPr>
        <w:t>10.</w:t>
      </w:r>
      <w:r w:rsidRPr="004E6B2F">
        <w:rPr>
          <w:rFonts w:ascii="Times New Roman" w:hAnsi="Times New Roman" w:cs="Times New Roman"/>
          <w:b/>
          <w:bCs/>
          <w:spacing w:val="4"/>
        </w:rPr>
        <w:tab/>
        <w:t>Miejsce i termin składania i otwarcia ofert.</w:t>
      </w:r>
    </w:p>
    <w:p w:rsidR="00BD0264" w:rsidRPr="004E6B2F" w:rsidRDefault="00BD0264" w:rsidP="004B098B">
      <w:pPr>
        <w:pStyle w:val="Akapitzlist"/>
        <w:numPr>
          <w:ilvl w:val="1"/>
          <w:numId w:val="6"/>
        </w:numPr>
        <w:ind w:left="709" w:hanging="709"/>
        <w:contextualSpacing/>
        <w:jc w:val="both"/>
        <w:rPr>
          <w:rFonts w:ascii="Times New Roman" w:hAnsi="Times New Roman" w:cs="Times New Roman"/>
        </w:rPr>
      </w:pPr>
      <w:r w:rsidRPr="004E6B2F">
        <w:rPr>
          <w:rFonts w:ascii="Times New Roman" w:hAnsi="Times New Roman" w:cs="Times New Roman"/>
        </w:rPr>
        <w:t xml:space="preserve">Oferty należy złożyć za pośrednictwem Platformy pod adresem: </w:t>
      </w:r>
      <w:hyperlink r:id="rId14" w:history="1">
        <w:r w:rsidRPr="004E6B2F">
          <w:rPr>
            <w:rStyle w:val="Hipercze"/>
          </w:rPr>
          <w:t>https://platforma.eb2b.com.pl</w:t>
        </w:r>
      </w:hyperlink>
      <w:r w:rsidRPr="004E6B2F">
        <w:rPr>
          <w:rFonts w:ascii="Times New Roman" w:hAnsi="Times New Roman" w:cs="Times New Roman"/>
        </w:rPr>
        <w:t xml:space="preserve"> lub </w:t>
      </w:r>
      <w:hyperlink r:id="rId15" w:history="1">
        <w:r w:rsidRPr="004E6B2F">
          <w:rPr>
            <w:rStyle w:val="Hipercze"/>
          </w:rPr>
          <w:t>https://xx.eb2b.com.pl</w:t>
        </w:r>
      </w:hyperlink>
      <w:r w:rsidRPr="004E6B2F">
        <w:rPr>
          <w:rFonts w:ascii="Times New Roman" w:hAnsi="Times New Roman" w:cs="Times New Roman"/>
        </w:rPr>
        <w:t xml:space="preserve"> przy użyciu zakładki „</w:t>
      </w:r>
      <w:r w:rsidRPr="004E6B2F">
        <w:rPr>
          <w:rFonts w:ascii="Times New Roman" w:hAnsi="Times New Roman" w:cs="Times New Roman"/>
          <w:snapToGrid w:val="0"/>
        </w:rPr>
        <w:t>Załączniki”</w:t>
      </w:r>
      <w:r w:rsidRPr="004E6B2F">
        <w:rPr>
          <w:rFonts w:ascii="Times New Roman" w:hAnsi="Times New Roman" w:cs="Times New Roman"/>
        </w:rPr>
        <w:t xml:space="preserve"> w terminie </w:t>
      </w:r>
      <w:r w:rsidR="00BF0DFF" w:rsidRPr="004E6B2F">
        <w:rPr>
          <w:rFonts w:ascii="Times New Roman" w:hAnsi="Times New Roman" w:cs="Times New Roman"/>
        </w:rPr>
        <w:t>do dnia:</w:t>
      </w:r>
      <w:r w:rsidR="00B31AE4" w:rsidRPr="004E6B2F">
        <w:rPr>
          <w:rFonts w:ascii="Times New Roman" w:hAnsi="Times New Roman" w:cs="Times New Roman"/>
          <w:color w:val="000000" w:themeColor="text1"/>
        </w:rPr>
        <w:t>2</w:t>
      </w:r>
      <w:r w:rsidR="005D4A3A" w:rsidRPr="004E6B2F">
        <w:rPr>
          <w:rFonts w:ascii="Times New Roman" w:hAnsi="Times New Roman" w:cs="Times New Roman"/>
          <w:color w:val="000000" w:themeColor="text1"/>
        </w:rPr>
        <w:t>7</w:t>
      </w:r>
      <w:r w:rsidR="00BF0DFF" w:rsidRPr="004E6B2F">
        <w:rPr>
          <w:rFonts w:ascii="Times New Roman" w:hAnsi="Times New Roman" w:cs="Times New Roman"/>
          <w:color w:val="000000" w:themeColor="text1"/>
        </w:rPr>
        <w:t>.0</w:t>
      </w:r>
      <w:r w:rsidR="00F92B08" w:rsidRPr="004E6B2F">
        <w:rPr>
          <w:rFonts w:ascii="Times New Roman" w:hAnsi="Times New Roman" w:cs="Times New Roman"/>
          <w:color w:val="000000" w:themeColor="text1"/>
        </w:rPr>
        <w:t>2</w:t>
      </w:r>
      <w:r w:rsidR="00BF0DFF" w:rsidRPr="004E6B2F">
        <w:rPr>
          <w:rFonts w:ascii="Times New Roman" w:hAnsi="Times New Roman" w:cs="Times New Roman"/>
          <w:color w:val="000000" w:themeColor="text1"/>
        </w:rPr>
        <w:t>.2026</w:t>
      </w:r>
      <w:r w:rsidR="00900874">
        <w:rPr>
          <w:rFonts w:ascii="Times New Roman" w:hAnsi="Times New Roman" w:cs="Times New Roman"/>
          <w:color w:val="000000" w:themeColor="text1"/>
        </w:rPr>
        <w:t xml:space="preserve"> </w:t>
      </w:r>
      <w:r w:rsidR="00BF0DFF" w:rsidRPr="004E6B2F">
        <w:rPr>
          <w:rFonts w:ascii="Times New Roman" w:hAnsi="Times New Roman" w:cs="Times New Roman"/>
        </w:rPr>
        <w:t>r. do godziny</w:t>
      </w:r>
      <w:r w:rsidR="00BF0DFF" w:rsidRPr="004E6B2F">
        <w:rPr>
          <w:rFonts w:ascii="Times New Roman" w:hAnsi="Times New Roman" w:cs="Times New Roman"/>
          <w:color w:val="000000" w:themeColor="text1"/>
        </w:rPr>
        <w:t xml:space="preserve"> 10:00.</w:t>
      </w:r>
    </w:p>
    <w:p w:rsidR="00BD0264" w:rsidRPr="004E6B2F" w:rsidRDefault="00BD0264" w:rsidP="004B098B">
      <w:pPr>
        <w:pStyle w:val="Akapitzlist"/>
        <w:numPr>
          <w:ilvl w:val="1"/>
          <w:numId w:val="6"/>
        </w:numPr>
        <w:ind w:left="709" w:hanging="709"/>
        <w:contextualSpacing/>
        <w:jc w:val="both"/>
        <w:rPr>
          <w:rFonts w:ascii="Times New Roman" w:hAnsi="Times New Roman" w:cs="Times New Roman"/>
        </w:rPr>
      </w:pPr>
      <w:r w:rsidRPr="004E6B2F">
        <w:rPr>
          <w:rFonts w:ascii="Times New Roman" w:hAnsi="Times New Roman" w:cs="Times New Roman"/>
        </w:rPr>
        <w:t xml:space="preserve">Oferty zostaną odszyfrowane i otwarte za pośrednictwem Platformy w </w:t>
      </w:r>
      <w:r w:rsidR="00BF0DFF" w:rsidRPr="004E6B2F">
        <w:rPr>
          <w:rFonts w:ascii="Times New Roman" w:hAnsi="Times New Roman" w:cs="Times New Roman"/>
        </w:rPr>
        <w:t xml:space="preserve">dniu: </w:t>
      </w:r>
      <w:r w:rsidR="00954D38" w:rsidRPr="004E6B2F">
        <w:rPr>
          <w:rFonts w:ascii="Times New Roman" w:hAnsi="Times New Roman" w:cs="Times New Roman"/>
          <w:color w:val="000000" w:themeColor="text1"/>
        </w:rPr>
        <w:t>2</w:t>
      </w:r>
      <w:r w:rsidR="005D4A3A" w:rsidRPr="004E6B2F">
        <w:rPr>
          <w:rFonts w:ascii="Times New Roman" w:hAnsi="Times New Roman" w:cs="Times New Roman"/>
          <w:color w:val="000000" w:themeColor="text1"/>
        </w:rPr>
        <w:t>7</w:t>
      </w:r>
      <w:r w:rsidR="00BF0DFF" w:rsidRPr="004E6B2F">
        <w:rPr>
          <w:rFonts w:ascii="Times New Roman" w:hAnsi="Times New Roman" w:cs="Times New Roman"/>
          <w:color w:val="000000" w:themeColor="text1"/>
        </w:rPr>
        <w:t>.0</w:t>
      </w:r>
      <w:r w:rsidR="00F92B08" w:rsidRPr="004E6B2F">
        <w:rPr>
          <w:rFonts w:ascii="Times New Roman" w:hAnsi="Times New Roman" w:cs="Times New Roman"/>
          <w:color w:val="000000" w:themeColor="text1"/>
        </w:rPr>
        <w:t>2</w:t>
      </w:r>
      <w:r w:rsidR="00BF0DFF" w:rsidRPr="004E6B2F">
        <w:rPr>
          <w:rFonts w:ascii="Times New Roman" w:hAnsi="Times New Roman" w:cs="Times New Roman"/>
          <w:color w:val="000000" w:themeColor="text1"/>
        </w:rPr>
        <w:t>.2026</w:t>
      </w:r>
      <w:r w:rsidR="00BF0DFF" w:rsidRPr="004E6B2F">
        <w:rPr>
          <w:rFonts w:ascii="Times New Roman" w:hAnsi="Times New Roman" w:cs="Times New Roman"/>
        </w:rPr>
        <w:t xml:space="preserve"> r. o godzinie </w:t>
      </w:r>
      <w:r w:rsidR="00BF0DFF" w:rsidRPr="004E6B2F">
        <w:rPr>
          <w:rFonts w:ascii="Times New Roman" w:hAnsi="Times New Roman" w:cs="Times New Roman"/>
          <w:color w:val="000000" w:themeColor="text1"/>
        </w:rPr>
        <w:t>11:00</w:t>
      </w:r>
    </w:p>
    <w:p w:rsidR="00BD0264" w:rsidRPr="004E6B2F" w:rsidRDefault="00BF0DFF" w:rsidP="004B098B">
      <w:pPr>
        <w:pStyle w:val="Akapitzlist"/>
        <w:numPr>
          <w:ilvl w:val="1"/>
          <w:numId w:val="6"/>
        </w:numPr>
        <w:ind w:left="709" w:hanging="709"/>
        <w:contextualSpacing/>
        <w:jc w:val="both"/>
        <w:rPr>
          <w:rFonts w:ascii="Times New Roman" w:hAnsi="Times New Roman" w:cs="Times New Roman"/>
        </w:rPr>
      </w:pPr>
      <w:r w:rsidRPr="004E6B2F">
        <w:rPr>
          <w:rFonts w:ascii="Times New Roman" w:hAnsi="Times New Roman" w:cs="Times New Roman"/>
        </w:rPr>
        <w:t xml:space="preserve">Zamawiający, po upływie terminu składania ofert, a bezpośrednio przed ich otwarciem, udostępni na Platformie w zakładce „dokumenty zamówienia” informację o kwocie, jaką zamierza przeznaczyć na sfinansowanie zamówienia zgodnie z art. 222 ust. 4 ustawy </w:t>
      </w:r>
      <w:proofErr w:type="spellStart"/>
      <w:r w:rsidRPr="004E6B2F">
        <w:rPr>
          <w:rFonts w:ascii="Times New Roman" w:hAnsi="Times New Roman" w:cs="Times New Roman"/>
        </w:rPr>
        <w:t>Pzp</w:t>
      </w:r>
      <w:proofErr w:type="spellEnd"/>
      <w:r w:rsidRPr="004E6B2F">
        <w:rPr>
          <w:rFonts w:ascii="Times New Roman" w:hAnsi="Times New Roman" w:cs="Times New Roman"/>
        </w:rPr>
        <w:t>.</w:t>
      </w:r>
    </w:p>
    <w:p w:rsidR="00BD0264" w:rsidRPr="004E6B2F" w:rsidRDefault="00BF0DFF" w:rsidP="004B098B">
      <w:pPr>
        <w:pStyle w:val="Akapitzlist"/>
        <w:numPr>
          <w:ilvl w:val="1"/>
          <w:numId w:val="6"/>
        </w:numPr>
        <w:ind w:left="709" w:hanging="709"/>
        <w:contextualSpacing/>
        <w:jc w:val="both"/>
        <w:rPr>
          <w:rFonts w:ascii="Times New Roman" w:hAnsi="Times New Roman" w:cs="Times New Roman"/>
        </w:rPr>
      </w:pPr>
      <w:r w:rsidRPr="004E6B2F">
        <w:rPr>
          <w:rFonts w:ascii="Times New Roman" w:hAnsi="Times New Roman" w:cs="Times New Roman"/>
        </w:rPr>
        <w:lastRenderedPageBreak/>
        <w:t>Zgodnie z art. 222 ust. 5 ustawy</w:t>
      </w:r>
      <w:r w:rsidR="00900874">
        <w:rPr>
          <w:rFonts w:ascii="Times New Roman" w:hAnsi="Times New Roman" w:cs="Times New Roman"/>
        </w:rPr>
        <w:t>,</w:t>
      </w:r>
      <w:r w:rsidRPr="004E6B2F">
        <w:rPr>
          <w:rFonts w:ascii="Times New Roman" w:hAnsi="Times New Roman" w:cs="Times New Roman"/>
        </w:rPr>
        <w:t xml:space="preserve"> niezwłocznie po otwarciu ofert Zamawiający zamieści na Platformie w zakładce „Załączniki” informacje o:</w:t>
      </w:r>
    </w:p>
    <w:p w:rsidR="00BD0264" w:rsidRPr="004E6B2F" w:rsidRDefault="00BF0DFF" w:rsidP="00624F18">
      <w:pPr>
        <w:pStyle w:val="Akapitzlist"/>
        <w:numPr>
          <w:ilvl w:val="0"/>
          <w:numId w:val="7"/>
        </w:numPr>
        <w:ind w:left="714" w:hanging="357"/>
        <w:jc w:val="both"/>
        <w:rPr>
          <w:rFonts w:ascii="Times New Roman" w:eastAsiaTheme="minorHAnsi" w:hAnsi="Times New Roman" w:cs="Times New Roman"/>
        </w:rPr>
      </w:pPr>
      <w:r w:rsidRPr="004E6B2F">
        <w:rPr>
          <w:rFonts w:ascii="Times New Roman" w:eastAsiaTheme="minorHAnsi" w:hAnsi="Times New Roman" w:cs="Times New Roman"/>
        </w:rPr>
        <w:t>nazwach albo imionach i nazwiskach oraz siedzibach lub miejscach prowadzonej</w:t>
      </w:r>
      <w:r w:rsidR="00BD0264" w:rsidRPr="004E6B2F">
        <w:rPr>
          <w:rFonts w:ascii="Times New Roman" w:eastAsiaTheme="minorHAnsi" w:hAnsi="Times New Roman" w:cs="Times New Roman"/>
        </w:rPr>
        <w:t xml:space="preserve"> działalności gospodarczej albo miejscach zamieszkania Wykonawców, których oferty zostały otwarte;</w:t>
      </w:r>
    </w:p>
    <w:p w:rsidR="00BD0264" w:rsidRPr="004E6B2F" w:rsidRDefault="00BD0264" w:rsidP="00624F18">
      <w:pPr>
        <w:pStyle w:val="Akapitzlist"/>
        <w:numPr>
          <w:ilvl w:val="0"/>
          <w:numId w:val="7"/>
        </w:numPr>
        <w:ind w:left="714" w:hanging="357"/>
        <w:jc w:val="both"/>
        <w:rPr>
          <w:rFonts w:ascii="Times New Roman" w:eastAsiaTheme="minorHAnsi" w:hAnsi="Times New Roman" w:cs="Times New Roman"/>
        </w:rPr>
      </w:pPr>
      <w:r w:rsidRPr="004E6B2F">
        <w:rPr>
          <w:rFonts w:ascii="Times New Roman" w:eastAsiaTheme="minorHAnsi" w:hAnsi="Times New Roman" w:cs="Times New Roman"/>
        </w:rPr>
        <w:t>cenach zawartych w ofertach.</w:t>
      </w:r>
    </w:p>
    <w:p w:rsidR="00BD0264" w:rsidRPr="004E6B2F" w:rsidRDefault="00BD0264" w:rsidP="007E1B4F">
      <w:pPr>
        <w:jc w:val="both"/>
        <w:rPr>
          <w:rFonts w:ascii="Times New Roman" w:hAnsi="Times New Roman" w:cs="Times New Roman"/>
        </w:rPr>
      </w:pPr>
    </w:p>
    <w:p w:rsidR="00645397" w:rsidRPr="004E6B2F" w:rsidRDefault="00BD0264" w:rsidP="00905736">
      <w:pPr>
        <w:jc w:val="both"/>
        <w:rPr>
          <w:rFonts w:ascii="Times New Roman" w:hAnsi="Times New Roman" w:cs="Times New Roman"/>
          <w:b/>
          <w:bCs/>
        </w:rPr>
      </w:pPr>
      <w:r w:rsidRPr="004E6B2F">
        <w:rPr>
          <w:rStyle w:val="tekstdokbold"/>
          <w:rFonts w:ascii="Times New Roman" w:hAnsi="Times New Roman" w:cs="Times New Roman"/>
        </w:rPr>
        <w:t>11</w:t>
      </w:r>
      <w:r w:rsidR="00C22B6A" w:rsidRPr="004E6B2F">
        <w:rPr>
          <w:rStyle w:val="tekstdokbold"/>
          <w:rFonts w:ascii="Times New Roman" w:hAnsi="Times New Roman" w:cs="Times New Roman"/>
        </w:rPr>
        <w:t>.</w:t>
      </w:r>
      <w:r w:rsidR="00C22B6A" w:rsidRPr="004E6B2F">
        <w:rPr>
          <w:rStyle w:val="tekstdokbold"/>
          <w:rFonts w:ascii="Times New Roman" w:hAnsi="Times New Roman" w:cs="Times New Roman"/>
        </w:rPr>
        <w:tab/>
        <w:t xml:space="preserve">Opis </w:t>
      </w:r>
      <w:r w:rsidR="00905736" w:rsidRPr="004E6B2F">
        <w:rPr>
          <w:rStyle w:val="tekstdokbold"/>
          <w:rFonts w:ascii="Times New Roman" w:hAnsi="Times New Roman" w:cs="Times New Roman"/>
        </w:rPr>
        <w:t>sposobu obliczenia ceny.</w:t>
      </w:r>
    </w:p>
    <w:p w:rsidR="00417544" w:rsidRPr="004E6B2F" w:rsidRDefault="00417544" w:rsidP="00624F18">
      <w:pPr>
        <w:pStyle w:val="Akapitzlist"/>
        <w:ind w:left="2520"/>
        <w:contextualSpacing/>
        <w:jc w:val="both"/>
        <w:rPr>
          <w:rFonts w:ascii="Times New Roman" w:hAnsi="Times New Roman" w:cs="Times New Roman"/>
        </w:rPr>
      </w:pPr>
    </w:p>
    <w:p w:rsidR="00407DA4" w:rsidRPr="004E6B2F" w:rsidRDefault="00953DE1">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Oferent podaje w formularzu ofertowym całkowitą cenę brutto każdego oferowanego autobusu.</w:t>
      </w:r>
    </w:p>
    <w:p w:rsidR="00407DA4" w:rsidRPr="004E6B2F" w:rsidRDefault="00DA67F7">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 xml:space="preserve">Podana w ofercie cena brutto musi uwzględniać wszystkie wymagania niniejszej </w:t>
      </w:r>
      <w:r w:rsidR="008B4788" w:rsidRPr="004E6B2F">
        <w:rPr>
          <w:rFonts w:ascii="Times New Roman" w:hAnsi="Times New Roman" w:cs="Times New Roman"/>
        </w:rPr>
        <w:t>S</w:t>
      </w:r>
      <w:r w:rsidRPr="004E6B2F">
        <w:rPr>
          <w:rFonts w:ascii="Times New Roman" w:hAnsi="Times New Roman" w:cs="Times New Roman"/>
        </w:rPr>
        <w:t>WZ oraz obejmować wszelkie koszty związane z realizacją zadania, jak również niewskazane wpro</w:t>
      </w:r>
      <w:r w:rsidR="003660E1" w:rsidRPr="004E6B2F">
        <w:rPr>
          <w:rFonts w:ascii="Times New Roman" w:hAnsi="Times New Roman" w:cs="Times New Roman"/>
        </w:rPr>
        <w:t>st w S</w:t>
      </w:r>
      <w:r w:rsidRPr="004E6B2F">
        <w:rPr>
          <w:rFonts w:ascii="Times New Roman" w:hAnsi="Times New Roman" w:cs="Times New Roman"/>
        </w:rPr>
        <w:t xml:space="preserve">WZ, a niezbędne do realizacji zamówienia, jakie poniesie </w:t>
      </w:r>
      <w:r w:rsidR="00900874">
        <w:rPr>
          <w:rFonts w:ascii="Times New Roman" w:hAnsi="Times New Roman" w:cs="Times New Roman"/>
        </w:rPr>
        <w:t>W</w:t>
      </w:r>
      <w:r w:rsidRPr="004E6B2F">
        <w:rPr>
          <w:rFonts w:ascii="Times New Roman" w:hAnsi="Times New Roman" w:cs="Times New Roman"/>
        </w:rPr>
        <w:t>ykonawca z tytułu należytej oraz zgodnej z obowiązującymi przepisami realizacji przedmiotu zamówienia, tj</w:t>
      </w:r>
      <w:r w:rsidR="00417544" w:rsidRPr="004E6B2F">
        <w:rPr>
          <w:rFonts w:ascii="Times New Roman" w:hAnsi="Times New Roman" w:cs="Times New Roman"/>
        </w:rPr>
        <w:t>.</w:t>
      </w:r>
      <w:r w:rsidRPr="004E6B2F">
        <w:rPr>
          <w:rFonts w:ascii="Times New Roman" w:hAnsi="Times New Roman" w:cs="Times New Roman"/>
        </w:rPr>
        <w:t xml:space="preserve"> w szczególności </w:t>
      </w:r>
      <w:r w:rsidR="00BF0DFF" w:rsidRPr="004E6B2F">
        <w:rPr>
          <w:rFonts w:ascii="Times New Roman" w:hAnsi="Times New Roman" w:cs="Times New Roman"/>
        </w:rPr>
        <w:t>koszty zakupu i dostawy autobusów, przeszkolenia personelu, itp.</w:t>
      </w:r>
    </w:p>
    <w:p w:rsidR="00407DA4" w:rsidRPr="004E6B2F" w:rsidRDefault="00BF0DFF">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Obowiązującym sposobem rozliczenia jest ryczałt.</w:t>
      </w:r>
    </w:p>
    <w:p w:rsidR="00407DA4" w:rsidRPr="004E6B2F" w:rsidRDefault="00BF0DFF">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Zamawiający przyjmuje, że obliczona cena ryczałtowa obejmuje wszystkie czynności oraz</w:t>
      </w:r>
      <w:r w:rsidR="008B4788" w:rsidRPr="004E6B2F">
        <w:rPr>
          <w:rFonts w:ascii="Times New Roman" w:hAnsi="Times New Roman" w:cs="Times New Roman"/>
        </w:rPr>
        <w:t xml:space="preserve"> zakres podany w S</w:t>
      </w:r>
      <w:r w:rsidR="00DA67F7" w:rsidRPr="004E6B2F">
        <w:rPr>
          <w:rFonts w:ascii="Times New Roman" w:hAnsi="Times New Roman" w:cs="Times New Roman"/>
        </w:rPr>
        <w:t>WZ, jest ceną kompletną, jednoznaczną i ostateczną.</w:t>
      </w:r>
    </w:p>
    <w:p w:rsidR="00407DA4" w:rsidRPr="004E6B2F" w:rsidRDefault="0075015E">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Cenę</w:t>
      </w:r>
      <w:r w:rsidR="00DA67F7" w:rsidRPr="004E6B2F">
        <w:rPr>
          <w:rFonts w:ascii="Times New Roman" w:hAnsi="Times New Roman" w:cs="Times New Roman"/>
        </w:rPr>
        <w:t xml:space="preserve"> należy podać cyfrą oraz słownie w PLN.</w:t>
      </w:r>
    </w:p>
    <w:p w:rsidR="00407DA4" w:rsidRPr="004E6B2F" w:rsidRDefault="00DA67F7">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W przypadku rozbieżności w podaniu ceny Zamawiający uzna za obowiązującą podaną słownie w ofercie cenę brutto.</w:t>
      </w:r>
    </w:p>
    <w:p w:rsidR="00407DA4" w:rsidRPr="004E6B2F" w:rsidRDefault="00DA67F7">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Sposób zapłaty wynagrodzenia i rozliczania ceny za realizację niniejszego zamówienia, określone zostały w niniejszej SWZ.</w:t>
      </w:r>
    </w:p>
    <w:p w:rsidR="00407DA4" w:rsidRPr="004E6B2F" w:rsidRDefault="00DA67F7">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W cenie oferty uwzględnia się podatek od towarów i usług oraz podatek akcyzowy</w:t>
      </w:r>
      <w:r w:rsidR="00900874">
        <w:rPr>
          <w:rFonts w:ascii="Times New Roman" w:hAnsi="Times New Roman" w:cs="Times New Roman"/>
        </w:rPr>
        <w:t>,</w:t>
      </w:r>
      <w:r w:rsidRPr="004E6B2F">
        <w:rPr>
          <w:rFonts w:ascii="Times New Roman" w:hAnsi="Times New Roman" w:cs="Times New Roman"/>
        </w:rPr>
        <w:t xml:space="preserve"> jeżeli na podstawie odrębnych przepisów sprzedaż towaru (usługi) podlega obciążeniu podatkiem od towarów i usług lub podatkiem akcyzowym. Ustalenie prawidłowej stawki podatku VAT/podatku akcyzowego, zgodnej z obowiązującymi przepisami ustawy o podatku od towarów i usług/podatku akcyzowym, należy do Wykonawcy.</w:t>
      </w:r>
    </w:p>
    <w:p w:rsidR="00407DA4" w:rsidRPr="004E6B2F" w:rsidRDefault="00AF305A">
      <w:pPr>
        <w:pStyle w:val="Akapitzlist"/>
        <w:numPr>
          <w:ilvl w:val="1"/>
          <w:numId w:val="33"/>
        </w:numPr>
        <w:ind w:left="709" w:hanging="709"/>
        <w:contextualSpacing/>
        <w:jc w:val="both"/>
        <w:rPr>
          <w:rFonts w:ascii="Times New Roman" w:hAnsi="Times New Roman" w:cs="Times New Roman"/>
        </w:rPr>
      </w:pPr>
      <w:r w:rsidRPr="004E6B2F">
        <w:rPr>
          <w:rFonts w:ascii="Times New Roman" w:hAnsi="Times New Roman" w:cs="Times New Roman"/>
        </w:rPr>
        <w:t xml:space="preserve">Składając ofertę Wykonawca zobowiązany jest stosować się </w:t>
      </w:r>
      <w:r w:rsidR="00BF0DFF" w:rsidRPr="004E6B2F">
        <w:rPr>
          <w:rFonts w:ascii="Times New Roman" w:hAnsi="Times New Roman" w:cs="Times New Roman"/>
        </w:rPr>
        <w:t xml:space="preserve">do art. 225 ust. 2 Ustawy </w:t>
      </w:r>
      <w:proofErr w:type="spellStart"/>
      <w:r w:rsidR="00BF0DFF" w:rsidRPr="004E6B2F">
        <w:rPr>
          <w:rFonts w:ascii="Times New Roman" w:hAnsi="Times New Roman" w:cs="Times New Roman"/>
        </w:rPr>
        <w:t>Pzp</w:t>
      </w:r>
      <w:proofErr w:type="spellEnd"/>
      <w:r w:rsidR="00BF0DFF" w:rsidRPr="004E6B2F">
        <w:rPr>
          <w:rFonts w:ascii="Times New Roman" w:hAnsi="Times New Roman" w:cs="Times New Roman"/>
        </w:rPr>
        <w:t>.</w:t>
      </w:r>
    </w:p>
    <w:p w:rsidR="00DA67F7" w:rsidRPr="004E6B2F" w:rsidRDefault="00DA67F7" w:rsidP="00C22B6A">
      <w:pPr>
        <w:tabs>
          <w:tab w:val="left" w:pos="-3119"/>
        </w:tabs>
        <w:ind w:left="709" w:hanging="709"/>
        <w:jc w:val="both"/>
        <w:rPr>
          <w:rFonts w:ascii="Times New Roman" w:hAnsi="Times New Roman" w:cs="Times New Roman"/>
        </w:rPr>
      </w:pPr>
    </w:p>
    <w:p w:rsidR="00C22B6A" w:rsidRPr="004E6B2F" w:rsidRDefault="00BD0264" w:rsidP="00C22B6A">
      <w:pPr>
        <w:pStyle w:val="Tekstpodstawowy"/>
        <w:keepNext/>
        <w:jc w:val="both"/>
        <w:rPr>
          <w:rFonts w:ascii="Times New Roman" w:hAnsi="Times New Roman" w:cs="Times New Roman"/>
          <w:b/>
          <w:bCs/>
          <w:spacing w:val="4"/>
        </w:rPr>
      </w:pPr>
      <w:r w:rsidRPr="004E6B2F">
        <w:rPr>
          <w:rFonts w:ascii="Times New Roman" w:hAnsi="Times New Roman" w:cs="Times New Roman"/>
          <w:b/>
          <w:bCs/>
          <w:spacing w:val="4"/>
        </w:rPr>
        <w:t>12</w:t>
      </w:r>
      <w:r w:rsidR="00C22B6A" w:rsidRPr="004E6B2F">
        <w:rPr>
          <w:rFonts w:ascii="Times New Roman" w:hAnsi="Times New Roman" w:cs="Times New Roman"/>
          <w:b/>
          <w:bCs/>
          <w:spacing w:val="4"/>
        </w:rPr>
        <w:t>.</w:t>
      </w:r>
      <w:r w:rsidR="00C22B6A" w:rsidRPr="004E6B2F">
        <w:rPr>
          <w:rFonts w:ascii="Times New Roman" w:hAnsi="Times New Roman" w:cs="Times New Roman"/>
          <w:b/>
          <w:bCs/>
          <w:spacing w:val="4"/>
        </w:rPr>
        <w:tab/>
        <w:t>Wadium.</w:t>
      </w:r>
    </w:p>
    <w:p w:rsidR="00C22B6A" w:rsidRPr="004E6B2F" w:rsidRDefault="00BD0264" w:rsidP="00C22B6A">
      <w:pPr>
        <w:pStyle w:val="Tekstpodstawowy"/>
        <w:ind w:left="720" w:hanging="720"/>
        <w:jc w:val="both"/>
        <w:rPr>
          <w:rFonts w:ascii="Times New Roman" w:hAnsi="Times New Roman" w:cs="Times New Roman"/>
          <w:spacing w:val="4"/>
        </w:rPr>
      </w:pPr>
      <w:r w:rsidRPr="004E6B2F">
        <w:rPr>
          <w:rFonts w:ascii="Times New Roman" w:hAnsi="Times New Roman" w:cs="Times New Roman"/>
          <w:spacing w:val="4"/>
        </w:rPr>
        <w:t>12</w:t>
      </w:r>
      <w:r w:rsidR="00C22B6A" w:rsidRPr="004E6B2F">
        <w:rPr>
          <w:rFonts w:ascii="Times New Roman" w:hAnsi="Times New Roman" w:cs="Times New Roman"/>
          <w:spacing w:val="4"/>
        </w:rPr>
        <w:t>.1.</w:t>
      </w:r>
      <w:r w:rsidR="00C22B6A" w:rsidRPr="004E6B2F">
        <w:rPr>
          <w:rFonts w:ascii="Times New Roman" w:hAnsi="Times New Roman" w:cs="Times New Roman"/>
          <w:spacing w:val="4"/>
        </w:rPr>
        <w:tab/>
        <w:t xml:space="preserve">Wykonawcy będą związani ofertami przez </w:t>
      </w:r>
      <w:r w:rsidR="00BF0DFF" w:rsidRPr="004E6B2F">
        <w:rPr>
          <w:rFonts w:ascii="Times New Roman" w:hAnsi="Times New Roman" w:cs="Times New Roman"/>
          <w:spacing w:val="4"/>
        </w:rPr>
        <w:t>okres 60 dni.</w:t>
      </w:r>
      <w:r w:rsidR="00C22B6A" w:rsidRPr="004E6B2F">
        <w:rPr>
          <w:rFonts w:ascii="Times New Roman" w:hAnsi="Times New Roman" w:cs="Times New Roman"/>
          <w:spacing w:val="4"/>
        </w:rPr>
        <w:t xml:space="preserve"> Bieg terminu rozpoczyna się wraz z upływem terminu składania ofert.</w:t>
      </w:r>
    </w:p>
    <w:p w:rsidR="00C22B6A" w:rsidRPr="004E6B2F" w:rsidRDefault="00BF0DFF" w:rsidP="00C22B6A">
      <w:pPr>
        <w:jc w:val="both"/>
        <w:rPr>
          <w:rFonts w:ascii="Times New Roman" w:hAnsi="Times New Roman" w:cs="Times New Roman"/>
        </w:rPr>
      </w:pPr>
      <w:r w:rsidRPr="004E6B2F">
        <w:rPr>
          <w:rFonts w:ascii="Times New Roman" w:hAnsi="Times New Roman" w:cs="Times New Roman"/>
        </w:rPr>
        <w:t>12.2.</w:t>
      </w:r>
      <w:r w:rsidRPr="004E6B2F">
        <w:rPr>
          <w:rFonts w:ascii="Times New Roman" w:hAnsi="Times New Roman" w:cs="Times New Roman"/>
        </w:rPr>
        <w:tab/>
        <w:t>Wykonawca jest zobowiązany do wniesienia wadium w wysokości: 50 000,00 PLN.</w:t>
      </w:r>
    </w:p>
    <w:p w:rsidR="00C22B6A" w:rsidRPr="004E6B2F" w:rsidRDefault="00C22B6A" w:rsidP="00C22B6A">
      <w:pPr>
        <w:ind w:firstLine="720"/>
        <w:jc w:val="both"/>
        <w:rPr>
          <w:rFonts w:ascii="Times New Roman" w:hAnsi="Times New Roman" w:cs="Times New Roman"/>
        </w:rPr>
      </w:pPr>
      <w:r w:rsidRPr="004E6B2F">
        <w:rPr>
          <w:rFonts w:ascii="Times New Roman" w:hAnsi="Times New Roman" w:cs="Times New Roman"/>
        </w:rPr>
        <w:t xml:space="preserve">(słownie złotych: </w:t>
      </w:r>
      <w:r w:rsidR="00176682" w:rsidRPr="004E6B2F">
        <w:rPr>
          <w:rFonts w:ascii="Times New Roman" w:hAnsi="Times New Roman" w:cs="Times New Roman"/>
        </w:rPr>
        <w:t>pięćdziesiąt</w:t>
      </w:r>
      <w:r w:rsidR="007D78BC" w:rsidRPr="004E6B2F">
        <w:rPr>
          <w:rFonts w:ascii="Times New Roman" w:hAnsi="Times New Roman" w:cs="Times New Roman"/>
        </w:rPr>
        <w:t xml:space="preserve"> tysięcy złotych</w:t>
      </w:r>
      <w:r w:rsidRPr="004E6B2F">
        <w:rPr>
          <w:rFonts w:ascii="Times New Roman" w:hAnsi="Times New Roman" w:cs="Times New Roman"/>
        </w:rPr>
        <w:t xml:space="preserve"> 00/100).</w:t>
      </w:r>
    </w:p>
    <w:p w:rsidR="00C22B6A" w:rsidRPr="004E6B2F" w:rsidRDefault="00BD0264" w:rsidP="00C22B6A">
      <w:pPr>
        <w:ind w:left="720" w:hanging="720"/>
        <w:jc w:val="both"/>
        <w:rPr>
          <w:rFonts w:ascii="Times New Roman" w:hAnsi="Times New Roman" w:cs="Times New Roman"/>
        </w:rPr>
      </w:pPr>
      <w:r w:rsidRPr="004E6B2F">
        <w:rPr>
          <w:rFonts w:ascii="Times New Roman" w:hAnsi="Times New Roman" w:cs="Times New Roman"/>
        </w:rPr>
        <w:t>12</w:t>
      </w:r>
      <w:r w:rsidR="00C22B6A" w:rsidRPr="004E6B2F">
        <w:rPr>
          <w:rFonts w:ascii="Times New Roman" w:hAnsi="Times New Roman" w:cs="Times New Roman"/>
        </w:rPr>
        <w:t>.3.</w:t>
      </w:r>
      <w:r w:rsidR="00C22B6A" w:rsidRPr="004E6B2F">
        <w:rPr>
          <w:rFonts w:ascii="Times New Roman" w:hAnsi="Times New Roman" w:cs="Times New Roman"/>
        </w:rPr>
        <w:tab/>
        <w:t>Wadium musi być wniesione przed upływem terminu składania ofert w następujących formach, w zależności od wyboru Wykonawcy:</w:t>
      </w:r>
    </w:p>
    <w:p w:rsidR="00407DA4" w:rsidRPr="004E6B2F" w:rsidRDefault="00C22B6A">
      <w:pPr>
        <w:pStyle w:val="Akapitzlist"/>
        <w:numPr>
          <w:ilvl w:val="0"/>
          <w:numId w:val="38"/>
        </w:numPr>
        <w:ind w:left="714" w:hanging="357"/>
        <w:jc w:val="both"/>
        <w:rPr>
          <w:rFonts w:ascii="Times New Roman" w:hAnsi="Times New Roman" w:cs="Times New Roman"/>
        </w:rPr>
      </w:pPr>
      <w:r w:rsidRPr="004E6B2F">
        <w:rPr>
          <w:rFonts w:ascii="Times New Roman" w:hAnsi="Times New Roman" w:cs="Times New Roman"/>
        </w:rPr>
        <w:t xml:space="preserve">pieniądzu, przelewem na rachunek bankowy </w:t>
      </w:r>
      <w:r w:rsidR="00FD55B7" w:rsidRPr="004E6B2F">
        <w:rPr>
          <w:rFonts w:ascii="Times New Roman" w:hAnsi="Times New Roman" w:cs="Times New Roman"/>
        </w:rPr>
        <w:t>Zamawiającego prowadzony w</w:t>
      </w:r>
      <w:r w:rsidR="00C054A4" w:rsidRPr="004E6B2F">
        <w:rPr>
          <w:rFonts w:ascii="Times New Roman" w:hAnsi="Times New Roman" w:cs="Times New Roman"/>
        </w:rPr>
        <w:t>:</w:t>
      </w:r>
    </w:p>
    <w:p w:rsidR="001B4A21" w:rsidRPr="004E6B2F" w:rsidRDefault="001B4A21" w:rsidP="00C054A4">
      <w:pPr>
        <w:jc w:val="center"/>
        <w:rPr>
          <w:rFonts w:ascii="Times New Roman" w:hAnsi="Times New Roman" w:cs="Times New Roman"/>
          <w:b/>
        </w:rPr>
      </w:pPr>
      <w:r w:rsidRPr="004E6B2F">
        <w:rPr>
          <w:rFonts w:ascii="Times New Roman" w:hAnsi="Times New Roman" w:cs="Times New Roman"/>
          <w:b/>
        </w:rPr>
        <w:t>PKO Bank Polski S.A.</w:t>
      </w:r>
    </w:p>
    <w:p w:rsidR="001B4A21" w:rsidRPr="004E6B2F" w:rsidRDefault="001B4A21" w:rsidP="00C054A4">
      <w:pPr>
        <w:jc w:val="center"/>
        <w:rPr>
          <w:rFonts w:ascii="Times New Roman" w:hAnsi="Times New Roman" w:cs="Times New Roman"/>
          <w:b/>
        </w:rPr>
      </w:pPr>
      <w:r w:rsidRPr="004E6B2F">
        <w:rPr>
          <w:rFonts w:ascii="Times New Roman" w:hAnsi="Times New Roman" w:cs="Times New Roman"/>
          <w:b/>
        </w:rPr>
        <w:t>PL94 1020 1042 0000 8902 0402 1234</w:t>
      </w:r>
    </w:p>
    <w:p w:rsidR="00407DA4" w:rsidRPr="004E6B2F" w:rsidRDefault="00C22B6A">
      <w:pPr>
        <w:pStyle w:val="Akapitzlist"/>
        <w:numPr>
          <w:ilvl w:val="0"/>
          <w:numId w:val="38"/>
        </w:numPr>
        <w:tabs>
          <w:tab w:val="left" w:pos="1080"/>
        </w:tabs>
        <w:jc w:val="both"/>
        <w:rPr>
          <w:rFonts w:ascii="Times New Roman" w:hAnsi="Times New Roman" w:cs="Times New Roman"/>
        </w:rPr>
      </w:pPr>
      <w:r w:rsidRPr="004E6B2F">
        <w:rPr>
          <w:rFonts w:ascii="Times New Roman" w:hAnsi="Times New Roman" w:cs="Times New Roman"/>
        </w:rPr>
        <w:t>poręczeniach bankowych;</w:t>
      </w:r>
    </w:p>
    <w:p w:rsidR="00407DA4" w:rsidRPr="004E6B2F" w:rsidRDefault="00C22B6A">
      <w:pPr>
        <w:pStyle w:val="Akapitzlist"/>
        <w:numPr>
          <w:ilvl w:val="0"/>
          <w:numId w:val="38"/>
        </w:numPr>
        <w:tabs>
          <w:tab w:val="left" w:pos="1080"/>
        </w:tabs>
        <w:jc w:val="both"/>
        <w:rPr>
          <w:rFonts w:ascii="Times New Roman" w:hAnsi="Times New Roman" w:cs="Times New Roman"/>
        </w:rPr>
      </w:pPr>
      <w:r w:rsidRPr="004E6B2F">
        <w:rPr>
          <w:rFonts w:ascii="Times New Roman" w:hAnsi="Times New Roman" w:cs="Times New Roman"/>
        </w:rPr>
        <w:t>gwarancjach bankowych;</w:t>
      </w:r>
    </w:p>
    <w:p w:rsidR="00407DA4" w:rsidRPr="004E6B2F" w:rsidRDefault="00C22B6A">
      <w:pPr>
        <w:pStyle w:val="Akapitzlist"/>
        <w:numPr>
          <w:ilvl w:val="0"/>
          <w:numId w:val="38"/>
        </w:numPr>
        <w:tabs>
          <w:tab w:val="left" w:pos="1080"/>
        </w:tabs>
        <w:jc w:val="both"/>
        <w:rPr>
          <w:rFonts w:ascii="Times New Roman" w:hAnsi="Times New Roman" w:cs="Times New Roman"/>
        </w:rPr>
      </w:pPr>
      <w:r w:rsidRPr="004E6B2F">
        <w:rPr>
          <w:rFonts w:ascii="Times New Roman" w:hAnsi="Times New Roman" w:cs="Times New Roman"/>
        </w:rPr>
        <w:t>gwarancjach ubezpieczeniowych;</w:t>
      </w:r>
    </w:p>
    <w:p w:rsidR="00407DA4" w:rsidRPr="004E6B2F" w:rsidRDefault="00C22B6A">
      <w:pPr>
        <w:pStyle w:val="Akapitzlist"/>
        <w:numPr>
          <w:ilvl w:val="0"/>
          <w:numId w:val="38"/>
        </w:numPr>
        <w:tabs>
          <w:tab w:val="left" w:pos="1080"/>
        </w:tabs>
        <w:jc w:val="both"/>
        <w:rPr>
          <w:rFonts w:ascii="Times New Roman" w:hAnsi="Times New Roman" w:cs="Times New Roman"/>
        </w:rPr>
      </w:pPr>
      <w:r w:rsidRPr="004E6B2F">
        <w:rPr>
          <w:rFonts w:ascii="Times New Roman" w:hAnsi="Times New Roman" w:cs="Times New Roman"/>
        </w:rPr>
        <w:t xml:space="preserve">poręczeniach </w:t>
      </w:r>
      <w:r w:rsidR="00BF0DFF" w:rsidRPr="004E6B2F">
        <w:rPr>
          <w:rFonts w:ascii="Times New Roman" w:hAnsi="Times New Roman" w:cs="Times New Roman"/>
        </w:rPr>
        <w:t xml:space="preserve">udzielanych przez podmioty, o których mowa w art. 6b ust. 5 </w:t>
      </w:r>
      <w:proofErr w:type="spellStart"/>
      <w:r w:rsidR="00BF0DFF" w:rsidRPr="004E6B2F">
        <w:rPr>
          <w:rFonts w:ascii="Times New Roman" w:hAnsi="Times New Roman" w:cs="Times New Roman"/>
        </w:rPr>
        <w:t>pkt</w:t>
      </w:r>
      <w:proofErr w:type="spellEnd"/>
      <w:r w:rsidR="00BF0DFF" w:rsidRPr="004E6B2F">
        <w:rPr>
          <w:rFonts w:ascii="Times New Roman" w:hAnsi="Times New Roman" w:cs="Times New Roman"/>
        </w:rPr>
        <w:t> 2 ustawy z dnia 9 listopada 2000 r. o utworzeniu PARP (Dz. U. z 2020 r. poz. 299)).</w:t>
      </w:r>
    </w:p>
    <w:p w:rsidR="00C22B6A" w:rsidRPr="004E6B2F" w:rsidRDefault="00BD0264" w:rsidP="00C22B6A">
      <w:pPr>
        <w:jc w:val="both"/>
        <w:rPr>
          <w:rFonts w:ascii="Times New Roman" w:hAnsi="Times New Roman" w:cs="Times New Roman"/>
        </w:rPr>
      </w:pPr>
      <w:r w:rsidRPr="004E6B2F">
        <w:rPr>
          <w:rFonts w:ascii="Times New Roman" w:hAnsi="Times New Roman" w:cs="Times New Roman"/>
        </w:rPr>
        <w:t>12</w:t>
      </w:r>
      <w:r w:rsidR="00C22B6A" w:rsidRPr="004E6B2F">
        <w:rPr>
          <w:rFonts w:ascii="Times New Roman" w:hAnsi="Times New Roman" w:cs="Times New Roman"/>
        </w:rPr>
        <w:t>.4.</w:t>
      </w:r>
      <w:r w:rsidR="00C22B6A" w:rsidRPr="004E6B2F">
        <w:rPr>
          <w:rFonts w:ascii="Times New Roman" w:hAnsi="Times New Roman" w:cs="Times New Roman"/>
        </w:rPr>
        <w:tab/>
        <w:t>Wadium musi obejmować cały okres związania ofertą.</w:t>
      </w:r>
    </w:p>
    <w:p w:rsidR="00C22B6A" w:rsidRPr="004E6B2F" w:rsidRDefault="00BD0264" w:rsidP="00C22B6A">
      <w:pPr>
        <w:ind w:left="709" w:hanging="709"/>
        <w:jc w:val="both"/>
        <w:rPr>
          <w:rFonts w:ascii="Times New Roman" w:hAnsi="Times New Roman" w:cs="Times New Roman"/>
        </w:rPr>
      </w:pPr>
      <w:r w:rsidRPr="004E6B2F">
        <w:rPr>
          <w:rFonts w:ascii="Times New Roman" w:hAnsi="Times New Roman" w:cs="Times New Roman"/>
        </w:rPr>
        <w:t>12</w:t>
      </w:r>
      <w:r w:rsidR="00C22B6A" w:rsidRPr="004E6B2F">
        <w:rPr>
          <w:rFonts w:ascii="Times New Roman" w:hAnsi="Times New Roman" w:cs="Times New Roman"/>
        </w:rPr>
        <w:t xml:space="preserve">.5. </w:t>
      </w:r>
      <w:r w:rsidR="00C22B6A" w:rsidRPr="004E6B2F">
        <w:rPr>
          <w:rFonts w:ascii="Times New Roman" w:hAnsi="Times New Roman" w:cs="Times New Roman"/>
        </w:rPr>
        <w:tab/>
        <w:t xml:space="preserve">Oferta Wykonawcy, który nie wniesie wadium w wysokości określonej w </w:t>
      </w:r>
      <w:proofErr w:type="spellStart"/>
      <w:r w:rsidR="00C22B6A" w:rsidRPr="004E6B2F">
        <w:rPr>
          <w:rFonts w:ascii="Times New Roman" w:hAnsi="Times New Roman" w:cs="Times New Roman"/>
        </w:rPr>
        <w:t>pkt</w:t>
      </w:r>
      <w:proofErr w:type="spellEnd"/>
      <w:r w:rsidR="00C22B6A" w:rsidRPr="004E6B2F">
        <w:rPr>
          <w:rFonts w:ascii="Times New Roman" w:hAnsi="Times New Roman" w:cs="Times New Roman"/>
        </w:rPr>
        <w:t xml:space="preserve"> 1</w:t>
      </w:r>
      <w:r w:rsidR="003041FF" w:rsidRPr="004E6B2F">
        <w:rPr>
          <w:rFonts w:ascii="Times New Roman" w:hAnsi="Times New Roman" w:cs="Times New Roman"/>
        </w:rPr>
        <w:t>2</w:t>
      </w:r>
      <w:r w:rsidR="00C22B6A" w:rsidRPr="004E6B2F">
        <w:rPr>
          <w:rFonts w:ascii="Times New Roman" w:hAnsi="Times New Roman" w:cs="Times New Roman"/>
        </w:rPr>
        <w:t>.2., w formie lub formach, o których mowa w </w:t>
      </w:r>
      <w:proofErr w:type="spellStart"/>
      <w:r w:rsidR="00C22B6A" w:rsidRPr="004E6B2F">
        <w:rPr>
          <w:rFonts w:ascii="Times New Roman" w:hAnsi="Times New Roman" w:cs="Times New Roman"/>
        </w:rPr>
        <w:t>pkt</w:t>
      </w:r>
      <w:proofErr w:type="spellEnd"/>
      <w:r w:rsidR="00C22B6A" w:rsidRPr="004E6B2F">
        <w:rPr>
          <w:rFonts w:ascii="Times New Roman" w:hAnsi="Times New Roman" w:cs="Times New Roman"/>
        </w:rPr>
        <w:t> 1</w:t>
      </w:r>
      <w:r w:rsidR="003041FF" w:rsidRPr="004E6B2F">
        <w:rPr>
          <w:rFonts w:ascii="Times New Roman" w:hAnsi="Times New Roman" w:cs="Times New Roman"/>
        </w:rPr>
        <w:t>2</w:t>
      </w:r>
      <w:r w:rsidR="00C22B6A" w:rsidRPr="004E6B2F">
        <w:rPr>
          <w:rFonts w:ascii="Times New Roman" w:hAnsi="Times New Roman" w:cs="Times New Roman"/>
        </w:rPr>
        <w:t>.3. zostanie odrzucona.</w:t>
      </w:r>
    </w:p>
    <w:p w:rsidR="00C22B6A" w:rsidRPr="004E6B2F" w:rsidRDefault="00BD0264" w:rsidP="00C22B6A">
      <w:pPr>
        <w:ind w:left="709" w:hanging="709"/>
        <w:jc w:val="both"/>
        <w:rPr>
          <w:rFonts w:ascii="Times New Roman" w:hAnsi="Times New Roman" w:cs="Times New Roman"/>
        </w:rPr>
      </w:pPr>
      <w:r w:rsidRPr="004E6B2F">
        <w:rPr>
          <w:rFonts w:ascii="Times New Roman" w:hAnsi="Times New Roman" w:cs="Times New Roman"/>
        </w:rPr>
        <w:t>12</w:t>
      </w:r>
      <w:r w:rsidR="00C22B6A" w:rsidRPr="004E6B2F">
        <w:rPr>
          <w:rFonts w:ascii="Times New Roman" w:hAnsi="Times New Roman" w:cs="Times New Roman"/>
        </w:rPr>
        <w:t>.6.</w:t>
      </w:r>
      <w:r w:rsidR="00C22B6A" w:rsidRPr="004E6B2F">
        <w:rPr>
          <w:rFonts w:ascii="Times New Roman" w:hAnsi="Times New Roman" w:cs="Times New Roman"/>
        </w:rPr>
        <w:tab/>
        <w:t xml:space="preserve">Zasady zwrotu i zatrzymania wadium określa </w:t>
      </w:r>
      <w:r w:rsidR="00BF0DFF" w:rsidRPr="004E6B2F">
        <w:rPr>
          <w:rFonts w:ascii="Times New Roman" w:hAnsi="Times New Roman" w:cs="Times New Roman"/>
        </w:rPr>
        <w:t xml:space="preserve">art. 98 ustawy </w:t>
      </w:r>
      <w:proofErr w:type="spellStart"/>
      <w:r w:rsidR="00BF0DFF" w:rsidRPr="004E6B2F">
        <w:rPr>
          <w:rFonts w:ascii="Times New Roman" w:hAnsi="Times New Roman" w:cs="Times New Roman"/>
        </w:rPr>
        <w:t>Pzp</w:t>
      </w:r>
      <w:proofErr w:type="spellEnd"/>
      <w:r w:rsidR="00BF0DFF" w:rsidRPr="004E6B2F">
        <w:rPr>
          <w:rFonts w:ascii="Times New Roman" w:hAnsi="Times New Roman" w:cs="Times New Roman"/>
        </w:rPr>
        <w:t>.</w:t>
      </w:r>
      <w:r w:rsidR="00C22B6A" w:rsidRPr="004E6B2F">
        <w:rPr>
          <w:rFonts w:ascii="Times New Roman" w:hAnsi="Times New Roman" w:cs="Times New Roman"/>
        </w:rPr>
        <w:t xml:space="preserve"> </w:t>
      </w:r>
    </w:p>
    <w:p w:rsidR="00C22B6A" w:rsidRPr="004E6B2F" w:rsidRDefault="00C22B6A" w:rsidP="007E1B4F">
      <w:pPr>
        <w:pStyle w:val="Tekstpodstawowy2"/>
        <w:rPr>
          <w:rFonts w:ascii="Times New Roman" w:hAnsi="Times New Roman" w:cs="Times New Roman"/>
        </w:rPr>
      </w:pPr>
    </w:p>
    <w:p w:rsidR="00C22B6A" w:rsidRPr="004E6B2F" w:rsidRDefault="00BD0264" w:rsidP="00C22B6A">
      <w:pPr>
        <w:jc w:val="both"/>
        <w:rPr>
          <w:rFonts w:ascii="Times New Roman" w:hAnsi="Times New Roman" w:cs="Times New Roman"/>
          <w:b/>
          <w:bCs/>
          <w:spacing w:val="4"/>
        </w:rPr>
      </w:pPr>
      <w:r w:rsidRPr="004E6B2F">
        <w:rPr>
          <w:rFonts w:ascii="Times New Roman" w:hAnsi="Times New Roman" w:cs="Times New Roman"/>
          <w:b/>
          <w:bCs/>
          <w:spacing w:val="4"/>
        </w:rPr>
        <w:t>1</w:t>
      </w:r>
      <w:r w:rsidR="00144CC3" w:rsidRPr="004E6B2F">
        <w:rPr>
          <w:rFonts w:ascii="Times New Roman" w:hAnsi="Times New Roman" w:cs="Times New Roman"/>
          <w:b/>
          <w:bCs/>
          <w:spacing w:val="4"/>
        </w:rPr>
        <w:t>3</w:t>
      </w:r>
      <w:r w:rsidR="00C22B6A" w:rsidRPr="004E6B2F">
        <w:rPr>
          <w:rFonts w:ascii="Times New Roman" w:hAnsi="Times New Roman" w:cs="Times New Roman"/>
          <w:b/>
          <w:bCs/>
          <w:spacing w:val="4"/>
        </w:rPr>
        <w:t>.</w:t>
      </w:r>
      <w:r w:rsidR="00C22B6A" w:rsidRPr="004E6B2F">
        <w:rPr>
          <w:rFonts w:ascii="Times New Roman" w:hAnsi="Times New Roman" w:cs="Times New Roman"/>
          <w:b/>
          <w:bCs/>
          <w:spacing w:val="4"/>
        </w:rPr>
        <w:tab/>
        <w:t>Kwalifikacja Wykonawców. Badanie i ocena ofert.</w:t>
      </w:r>
    </w:p>
    <w:p w:rsidR="00C22B6A" w:rsidRPr="004E6B2F" w:rsidRDefault="00144CC3" w:rsidP="00C22B6A">
      <w:pPr>
        <w:pStyle w:val="Tekstpodstawowy2"/>
        <w:ind w:left="709" w:hanging="709"/>
        <w:rPr>
          <w:rFonts w:ascii="Times New Roman" w:hAnsi="Times New Roman" w:cs="Times New Roman"/>
        </w:rPr>
      </w:pPr>
      <w:r w:rsidRPr="004E6B2F">
        <w:rPr>
          <w:rFonts w:ascii="Times New Roman" w:hAnsi="Times New Roman" w:cs="Times New Roman"/>
        </w:rPr>
        <w:t>13</w:t>
      </w:r>
      <w:r w:rsidR="00C22B6A" w:rsidRPr="004E6B2F">
        <w:rPr>
          <w:rFonts w:ascii="Times New Roman" w:hAnsi="Times New Roman" w:cs="Times New Roman"/>
        </w:rPr>
        <w:t>.1.</w:t>
      </w:r>
      <w:r w:rsidR="00C22B6A" w:rsidRPr="004E6B2F">
        <w:rPr>
          <w:rFonts w:ascii="Times New Roman" w:hAnsi="Times New Roman" w:cs="Times New Roman"/>
        </w:rPr>
        <w:tab/>
        <w:t xml:space="preserve">W toku badania i oceny ofert Zamawiający może żądać udzielenia przez Wykonawców wyjaśnień dotyczących treści złożonych przez nich ofert oraz </w:t>
      </w:r>
      <w:r w:rsidR="005A355A" w:rsidRPr="004E6B2F">
        <w:rPr>
          <w:rFonts w:ascii="Times New Roman" w:hAnsi="Times New Roman" w:cs="Times New Roman"/>
        </w:rPr>
        <w:t>podmiotowych środków dowodowych</w:t>
      </w:r>
      <w:r w:rsidR="00C22B6A" w:rsidRPr="004E6B2F">
        <w:rPr>
          <w:rFonts w:ascii="Times New Roman" w:hAnsi="Times New Roman" w:cs="Times New Roman"/>
        </w:rPr>
        <w:t xml:space="preserve">. </w:t>
      </w:r>
    </w:p>
    <w:p w:rsidR="00C22B6A" w:rsidRPr="004E6B2F" w:rsidRDefault="00144CC3" w:rsidP="00C22B6A">
      <w:pPr>
        <w:pStyle w:val="Tekstpodstawowy2"/>
        <w:ind w:left="709" w:hanging="709"/>
        <w:rPr>
          <w:rFonts w:ascii="Times New Roman" w:hAnsi="Times New Roman" w:cs="Times New Roman"/>
        </w:rPr>
      </w:pPr>
      <w:r w:rsidRPr="004E6B2F">
        <w:rPr>
          <w:rFonts w:ascii="Times New Roman" w:hAnsi="Times New Roman" w:cs="Times New Roman"/>
        </w:rPr>
        <w:t>13</w:t>
      </w:r>
      <w:r w:rsidR="00C22B6A" w:rsidRPr="004E6B2F">
        <w:rPr>
          <w:rFonts w:ascii="Times New Roman" w:hAnsi="Times New Roman" w:cs="Times New Roman"/>
        </w:rPr>
        <w:t>.2.</w:t>
      </w:r>
      <w:r w:rsidR="00C22B6A" w:rsidRPr="004E6B2F">
        <w:rPr>
          <w:rFonts w:ascii="Times New Roman" w:hAnsi="Times New Roman" w:cs="Times New Roman"/>
        </w:rPr>
        <w:tab/>
        <w:t>Zamawiający poprawi w ofercie:</w:t>
      </w:r>
    </w:p>
    <w:p w:rsidR="00407DA4" w:rsidRPr="004E6B2F" w:rsidRDefault="00C22B6A">
      <w:pPr>
        <w:pStyle w:val="Akapitzlist"/>
        <w:numPr>
          <w:ilvl w:val="0"/>
          <w:numId w:val="39"/>
        </w:numPr>
        <w:ind w:left="714" w:hanging="357"/>
        <w:jc w:val="both"/>
        <w:rPr>
          <w:rFonts w:ascii="Times New Roman" w:hAnsi="Times New Roman" w:cs="Times New Roman"/>
        </w:rPr>
      </w:pPr>
      <w:r w:rsidRPr="004E6B2F">
        <w:rPr>
          <w:rFonts w:ascii="Times New Roman" w:hAnsi="Times New Roman" w:cs="Times New Roman"/>
        </w:rPr>
        <w:lastRenderedPageBreak/>
        <w:t>oczywiste omyłki pisarskie,</w:t>
      </w:r>
    </w:p>
    <w:p w:rsidR="00407DA4" w:rsidRPr="004E6B2F" w:rsidRDefault="00C22B6A">
      <w:pPr>
        <w:pStyle w:val="Akapitzlist"/>
        <w:numPr>
          <w:ilvl w:val="0"/>
          <w:numId w:val="39"/>
        </w:numPr>
        <w:ind w:left="714" w:hanging="357"/>
        <w:jc w:val="both"/>
        <w:rPr>
          <w:rFonts w:ascii="Times New Roman" w:hAnsi="Times New Roman" w:cs="Times New Roman"/>
        </w:rPr>
      </w:pPr>
      <w:r w:rsidRPr="004E6B2F">
        <w:rPr>
          <w:rFonts w:ascii="Times New Roman" w:hAnsi="Times New Roman" w:cs="Times New Roman"/>
        </w:rPr>
        <w:t>oczywiste omyłki rachunkowe, z uwzględnieniem konsekwencji rachunkowych dokonanych poprawek,</w:t>
      </w:r>
    </w:p>
    <w:p w:rsidR="00407DA4" w:rsidRPr="004E6B2F" w:rsidRDefault="00C22B6A">
      <w:pPr>
        <w:pStyle w:val="Akapitzlist"/>
        <w:numPr>
          <w:ilvl w:val="0"/>
          <w:numId w:val="39"/>
        </w:numPr>
        <w:ind w:left="714" w:hanging="357"/>
        <w:jc w:val="both"/>
        <w:rPr>
          <w:rFonts w:ascii="Times New Roman" w:hAnsi="Times New Roman" w:cs="Times New Roman"/>
        </w:rPr>
      </w:pPr>
      <w:r w:rsidRPr="004E6B2F">
        <w:rPr>
          <w:rFonts w:ascii="Times New Roman" w:hAnsi="Times New Roman" w:cs="Times New Roman"/>
        </w:rPr>
        <w:t>inne omyłki polegające na niezgodności oferty z niniejszą Specyfikacją Warunków Zamówienia, niepowodujące istotnych zmian w treści oferty,</w:t>
      </w:r>
      <w:r w:rsidR="00A566A0" w:rsidRPr="004E6B2F">
        <w:rPr>
          <w:rFonts w:ascii="Times New Roman" w:hAnsi="Times New Roman" w:cs="Times New Roman"/>
        </w:rPr>
        <w:t xml:space="preserve"> </w:t>
      </w:r>
      <w:r w:rsidRPr="004E6B2F">
        <w:rPr>
          <w:rFonts w:ascii="Times New Roman" w:hAnsi="Times New Roman" w:cs="Times New Roman"/>
        </w:rPr>
        <w:t>niezwłocznie zawiadamiając o tym Wykonawcę, którego oferta została poprawiona.</w:t>
      </w:r>
    </w:p>
    <w:p w:rsidR="00C22B6A" w:rsidRPr="004E6B2F" w:rsidRDefault="00144CC3" w:rsidP="005A355A">
      <w:pPr>
        <w:pStyle w:val="Tekstpodstawowy2"/>
        <w:ind w:left="709" w:hanging="709"/>
        <w:rPr>
          <w:rFonts w:ascii="Times New Roman" w:hAnsi="Times New Roman" w:cs="Times New Roman"/>
        </w:rPr>
      </w:pPr>
      <w:r w:rsidRPr="004E6B2F">
        <w:rPr>
          <w:rFonts w:ascii="Times New Roman" w:hAnsi="Times New Roman" w:cs="Times New Roman"/>
        </w:rPr>
        <w:t>13</w:t>
      </w:r>
      <w:r w:rsidR="00C22B6A" w:rsidRPr="004E6B2F">
        <w:rPr>
          <w:rFonts w:ascii="Times New Roman" w:hAnsi="Times New Roman" w:cs="Times New Roman"/>
        </w:rPr>
        <w:t>.3.</w:t>
      </w:r>
      <w:r w:rsidR="00C22B6A" w:rsidRPr="004E6B2F">
        <w:rPr>
          <w:rFonts w:ascii="Times New Roman" w:hAnsi="Times New Roman" w:cs="Times New Roman"/>
        </w:rPr>
        <w:tab/>
        <w:t>Za</w:t>
      </w:r>
      <w:r w:rsidR="005A355A" w:rsidRPr="004E6B2F">
        <w:rPr>
          <w:rFonts w:ascii="Times New Roman" w:hAnsi="Times New Roman" w:cs="Times New Roman"/>
        </w:rPr>
        <w:t xml:space="preserve">mawiający </w:t>
      </w:r>
      <w:r w:rsidR="00C22B6A" w:rsidRPr="004E6B2F">
        <w:rPr>
          <w:rFonts w:ascii="Times New Roman" w:hAnsi="Times New Roman" w:cs="Times New Roman"/>
        </w:rPr>
        <w:t xml:space="preserve">odrzuci każdą ofertę w przypadku zaistnienia wobec niej przesłanek określonych w art. </w:t>
      </w:r>
      <w:r w:rsidR="003041FF" w:rsidRPr="004E6B2F">
        <w:rPr>
          <w:rFonts w:ascii="Times New Roman" w:hAnsi="Times New Roman" w:cs="Times New Roman"/>
        </w:rPr>
        <w:t> </w:t>
      </w:r>
      <w:r w:rsidR="00BF0DFF" w:rsidRPr="004E6B2F">
        <w:rPr>
          <w:rFonts w:ascii="Times New Roman" w:hAnsi="Times New Roman" w:cs="Times New Roman"/>
        </w:rPr>
        <w:t xml:space="preserve">226 ustawy </w:t>
      </w:r>
      <w:proofErr w:type="spellStart"/>
      <w:r w:rsidR="00BF0DFF" w:rsidRPr="004E6B2F">
        <w:rPr>
          <w:rFonts w:ascii="Times New Roman" w:hAnsi="Times New Roman" w:cs="Times New Roman"/>
        </w:rPr>
        <w:t>Pzp</w:t>
      </w:r>
      <w:proofErr w:type="spellEnd"/>
      <w:r w:rsidR="00BF0DFF" w:rsidRPr="004E6B2F">
        <w:rPr>
          <w:rFonts w:ascii="Times New Roman" w:hAnsi="Times New Roman" w:cs="Times New Roman"/>
        </w:rPr>
        <w:t>.</w:t>
      </w:r>
    </w:p>
    <w:p w:rsidR="00C22B6A" w:rsidRPr="004E6B2F" w:rsidRDefault="00C22B6A" w:rsidP="00624F18">
      <w:pPr>
        <w:jc w:val="both"/>
        <w:rPr>
          <w:rFonts w:ascii="Times New Roman" w:hAnsi="Times New Roman" w:cs="Times New Roman"/>
        </w:rPr>
      </w:pPr>
    </w:p>
    <w:p w:rsidR="00CC5060" w:rsidRPr="004E6B2F" w:rsidRDefault="00CC5060" w:rsidP="00CC5060">
      <w:pPr>
        <w:keepNext/>
        <w:jc w:val="both"/>
        <w:rPr>
          <w:rFonts w:ascii="Times New Roman" w:hAnsi="Times New Roman" w:cs="Times New Roman"/>
          <w:b/>
          <w:bCs/>
        </w:rPr>
      </w:pPr>
      <w:r w:rsidRPr="004E6B2F">
        <w:rPr>
          <w:rFonts w:ascii="Times New Roman" w:hAnsi="Times New Roman" w:cs="Times New Roman"/>
          <w:b/>
          <w:bCs/>
        </w:rPr>
        <w:t>14.</w:t>
      </w:r>
      <w:r w:rsidRPr="004E6B2F">
        <w:rPr>
          <w:rFonts w:ascii="Times New Roman" w:hAnsi="Times New Roman" w:cs="Times New Roman"/>
          <w:b/>
          <w:bCs/>
        </w:rPr>
        <w:tab/>
        <w:t>Kryteria wyboru oferty najkorzystniejszej.</w:t>
      </w:r>
    </w:p>
    <w:p w:rsidR="00CC5060" w:rsidRPr="004E6B2F" w:rsidRDefault="00CC5060" w:rsidP="00CC5060">
      <w:pPr>
        <w:ind w:left="703" w:hanging="703"/>
        <w:jc w:val="both"/>
        <w:rPr>
          <w:rFonts w:ascii="Times New Roman" w:hAnsi="Times New Roman" w:cs="Times New Roman"/>
          <w:spacing w:val="4"/>
        </w:rPr>
      </w:pPr>
      <w:r w:rsidRPr="004E6B2F">
        <w:rPr>
          <w:rFonts w:ascii="Times New Roman" w:hAnsi="Times New Roman" w:cs="Times New Roman"/>
        </w:rPr>
        <w:t>14.1</w:t>
      </w:r>
      <w:r w:rsidRPr="004E6B2F">
        <w:rPr>
          <w:rFonts w:ascii="Times New Roman" w:hAnsi="Times New Roman" w:cs="Times New Roman"/>
          <w:b/>
          <w:bCs/>
        </w:rPr>
        <w:tab/>
      </w:r>
      <w:r w:rsidRPr="004E6B2F">
        <w:rPr>
          <w:rFonts w:ascii="Times New Roman" w:hAnsi="Times New Roman" w:cs="Times New Roman"/>
          <w:spacing w:val="4"/>
        </w:rPr>
        <w:t>Przy dokonywaniu wyboru najkorzystniejszej oferty Zamawiający stosować będzie następujące kryteria:</w:t>
      </w:r>
    </w:p>
    <w:p w:rsidR="00F92B08" w:rsidRPr="004E6B2F" w:rsidRDefault="00F92B08" w:rsidP="00CC5060">
      <w:pPr>
        <w:ind w:left="703" w:hanging="703"/>
        <w:jc w:val="both"/>
        <w:rPr>
          <w:rFonts w:ascii="Times New Roman" w:hAnsi="Times New Roman" w:cs="Times New Roman"/>
          <w:spacing w:val="4"/>
        </w:rPr>
      </w:pPr>
    </w:p>
    <w:p w:rsidR="00F92B08" w:rsidRPr="004E6B2F" w:rsidRDefault="00F92B08" w:rsidP="00CC5060">
      <w:pPr>
        <w:ind w:left="703" w:hanging="703"/>
        <w:jc w:val="both"/>
        <w:rPr>
          <w:rFonts w:ascii="Times New Roman" w:hAnsi="Times New Roman" w:cs="Times New Roman"/>
          <w:spacing w:val="4"/>
        </w:rPr>
      </w:pPr>
    </w:p>
    <w:p w:rsidR="00F92B08" w:rsidRPr="004E6B2F" w:rsidRDefault="00F92B08" w:rsidP="00CC5060">
      <w:pPr>
        <w:ind w:left="703" w:hanging="703"/>
        <w:jc w:val="both"/>
        <w:rPr>
          <w:rFonts w:ascii="Times New Roman" w:hAnsi="Times New Roman" w:cs="Times New Roman"/>
          <w:spacing w:val="4"/>
        </w:rPr>
      </w:pPr>
    </w:p>
    <w:p w:rsidR="00F92B08" w:rsidRPr="004E6B2F" w:rsidRDefault="00F92B08" w:rsidP="00CC5060">
      <w:pPr>
        <w:ind w:left="703" w:hanging="703"/>
        <w:jc w:val="both"/>
        <w:rPr>
          <w:rFonts w:ascii="Times New Roman" w:hAnsi="Times New Roman" w:cs="Times New Roman"/>
          <w:spacing w:val="4"/>
        </w:rPr>
      </w:pPr>
    </w:p>
    <w:p w:rsidR="00F92B08" w:rsidRPr="004E6B2F" w:rsidRDefault="00F92B08" w:rsidP="00CC5060">
      <w:pPr>
        <w:ind w:left="703" w:hanging="703"/>
        <w:jc w:val="both"/>
        <w:rPr>
          <w:rFonts w:ascii="Times New Roman" w:hAnsi="Times New Roman" w:cs="Times New Roman"/>
          <w:spacing w:val="4"/>
        </w:rPr>
      </w:pPr>
    </w:p>
    <w:p w:rsidR="00CC5060" w:rsidRPr="004E6B2F" w:rsidRDefault="00CC5060" w:rsidP="00CC5060">
      <w:pPr>
        <w:ind w:left="703" w:hanging="703"/>
        <w:jc w:val="both"/>
        <w:rPr>
          <w:rFonts w:ascii="Times New Roman" w:hAnsi="Times New Roman" w:cs="Times New Roman"/>
          <w:spacing w:val="4"/>
        </w:rPr>
      </w:pPr>
    </w:p>
    <w:p w:rsidR="00CC5060" w:rsidRPr="004E6B2F" w:rsidRDefault="00CC5060" w:rsidP="00CC5060">
      <w:pPr>
        <w:ind w:left="703" w:hanging="703"/>
        <w:jc w:val="both"/>
        <w:rPr>
          <w:rFonts w:ascii="Times New Roman" w:hAnsi="Times New Roman" w:cs="Times New Roman"/>
          <w:b/>
          <w:bCs/>
        </w:rPr>
      </w:pPr>
      <w:r w:rsidRPr="004E6B2F">
        <w:rPr>
          <w:rFonts w:ascii="Times New Roman" w:hAnsi="Times New Roman" w:cs="Times New Roman"/>
          <w:b/>
          <w:bCs/>
          <w:spacing w:val="4"/>
        </w:rPr>
        <w:t xml:space="preserve">Kryterium 1: </w:t>
      </w:r>
      <w:r w:rsidR="006F32EB" w:rsidRPr="004E6B2F">
        <w:rPr>
          <w:rFonts w:ascii="Times New Roman" w:hAnsi="Times New Roman" w:cs="Times New Roman"/>
          <w:b/>
          <w:bCs/>
        </w:rPr>
        <w:t xml:space="preserve">Cena – waga  </w:t>
      </w:r>
      <w:r w:rsidR="0050387E" w:rsidRPr="004E6B2F">
        <w:rPr>
          <w:rFonts w:ascii="Times New Roman" w:hAnsi="Times New Roman" w:cs="Times New Roman"/>
          <w:b/>
          <w:bCs/>
        </w:rPr>
        <w:t>6</w:t>
      </w:r>
      <w:r w:rsidR="006F32EB" w:rsidRPr="004E6B2F">
        <w:rPr>
          <w:rFonts w:ascii="Times New Roman" w:hAnsi="Times New Roman" w:cs="Times New Roman"/>
          <w:b/>
          <w:bCs/>
        </w:rPr>
        <w:t>0</w:t>
      </w:r>
      <w:r w:rsidRPr="004E6B2F">
        <w:rPr>
          <w:rFonts w:ascii="Times New Roman" w:hAnsi="Times New Roman" w:cs="Times New Roman"/>
          <w:b/>
          <w:bCs/>
        </w:rPr>
        <w:t>%</w:t>
      </w:r>
    </w:p>
    <w:p w:rsidR="00CC5060" w:rsidRPr="004E6B2F" w:rsidRDefault="00CC5060" w:rsidP="00624F18">
      <w:pPr>
        <w:pStyle w:val="Tekstpodstawowy2"/>
        <w:ind w:left="709" w:hanging="6"/>
        <w:rPr>
          <w:rFonts w:ascii="Times New Roman" w:hAnsi="Times New Roman" w:cs="Times New Roman"/>
        </w:rPr>
      </w:pPr>
      <w:r w:rsidRPr="004E6B2F">
        <w:rPr>
          <w:rFonts w:ascii="Times New Roman" w:hAnsi="Times New Roman" w:cs="Times New Roman"/>
        </w:rPr>
        <w:t>Liczba punktów w tym kryterium zostanie obliczona na podstawie poniższego wzoru:</w:t>
      </w:r>
    </w:p>
    <w:tbl>
      <w:tblPr>
        <w:tblpPr w:leftFromText="141" w:rightFromText="141" w:vertAnchor="text" w:tblpY="1"/>
        <w:tblOverlap w:val="never"/>
        <w:tblW w:w="0" w:type="auto"/>
        <w:tblLayout w:type="fixed"/>
        <w:tblCellMar>
          <w:left w:w="70" w:type="dxa"/>
          <w:right w:w="70" w:type="dxa"/>
        </w:tblCellMar>
        <w:tblLook w:val="04A0"/>
      </w:tblPr>
      <w:tblGrid>
        <w:gridCol w:w="1260"/>
        <w:gridCol w:w="581"/>
        <w:gridCol w:w="1980"/>
        <w:gridCol w:w="4251"/>
      </w:tblGrid>
      <w:tr w:rsidR="00CC5060" w:rsidRPr="004C6ED0" w:rsidTr="00E069C0">
        <w:trPr>
          <w:cantSplit/>
        </w:trPr>
        <w:tc>
          <w:tcPr>
            <w:tcW w:w="1260" w:type="dxa"/>
          </w:tcPr>
          <w:p w:rsidR="00407DA4" w:rsidRPr="004E6B2F" w:rsidRDefault="00407DA4">
            <w:pPr>
              <w:pStyle w:val="Tekstpodstawowy2"/>
              <w:ind w:left="709" w:hanging="709"/>
              <w:rPr>
                <w:rFonts w:ascii="Times New Roman" w:hAnsi="Times New Roman" w:cs="Times New Roman"/>
              </w:rPr>
            </w:pPr>
          </w:p>
        </w:tc>
        <w:tc>
          <w:tcPr>
            <w:tcW w:w="581" w:type="dxa"/>
            <w:vMerge w:val="restart"/>
            <w:vAlign w:val="center"/>
            <w:hideMark/>
          </w:tcPr>
          <w:p w:rsidR="00407DA4" w:rsidRPr="004E6B2F" w:rsidRDefault="00CC5060">
            <w:pPr>
              <w:pStyle w:val="Tekstpodstawowy2"/>
              <w:ind w:left="709" w:hanging="709"/>
              <w:rPr>
                <w:rFonts w:ascii="Times New Roman" w:hAnsi="Times New Roman" w:cs="Times New Roman"/>
              </w:rPr>
            </w:pPr>
            <w:r w:rsidRPr="004E6B2F">
              <w:rPr>
                <w:rFonts w:ascii="Times New Roman" w:hAnsi="Times New Roman" w:cs="Times New Roman"/>
              </w:rPr>
              <w:t>C =</w:t>
            </w:r>
          </w:p>
        </w:tc>
        <w:tc>
          <w:tcPr>
            <w:tcW w:w="1980" w:type="dxa"/>
            <w:tcBorders>
              <w:top w:val="nil"/>
              <w:left w:val="nil"/>
              <w:bottom w:val="single" w:sz="4" w:space="0" w:color="auto"/>
              <w:right w:val="nil"/>
            </w:tcBorders>
            <w:vAlign w:val="center"/>
            <w:hideMark/>
          </w:tcPr>
          <w:p w:rsidR="00407DA4" w:rsidRPr="004E6B2F" w:rsidRDefault="00CC5060">
            <w:pPr>
              <w:pStyle w:val="Tekstpodstawowy2"/>
              <w:ind w:left="709" w:hanging="709"/>
              <w:jc w:val="center"/>
              <w:rPr>
                <w:rFonts w:ascii="Times New Roman" w:hAnsi="Times New Roman" w:cs="Times New Roman"/>
              </w:rPr>
            </w:pPr>
            <w:proofErr w:type="spellStart"/>
            <w:r w:rsidRPr="004E6B2F">
              <w:rPr>
                <w:rFonts w:ascii="Times New Roman" w:hAnsi="Times New Roman" w:cs="Times New Roman"/>
              </w:rPr>
              <w:t>C</w:t>
            </w:r>
            <w:r w:rsidRPr="004E6B2F">
              <w:rPr>
                <w:rFonts w:ascii="Times New Roman" w:hAnsi="Times New Roman" w:cs="Times New Roman"/>
                <w:vertAlign w:val="subscript"/>
              </w:rPr>
              <w:t>min</w:t>
            </w:r>
            <w:proofErr w:type="spellEnd"/>
          </w:p>
        </w:tc>
        <w:tc>
          <w:tcPr>
            <w:tcW w:w="4251" w:type="dxa"/>
            <w:vMerge w:val="restart"/>
            <w:vAlign w:val="center"/>
            <w:hideMark/>
          </w:tcPr>
          <w:p w:rsidR="00407DA4" w:rsidRPr="004E6B2F" w:rsidRDefault="006F32EB">
            <w:pPr>
              <w:pStyle w:val="Tekstpodstawowy2"/>
              <w:ind w:left="709" w:hanging="709"/>
              <w:rPr>
                <w:rFonts w:ascii="Times New Roman" w:hAnsi="Times New Roman" w:cs="Times New Roman"/>
              </w:rPr>
            </w:pPr>
            <w:r w:rsidRPr="004E6B2F">
              <w:rPr>
                <w:rFonts w:ascii="Times New Roman" w:hAnsi="Times New Roman" w:cs="Times New Roman"/>
              </w:rPr>
              <w:t xml:space="preserve">x 100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x </w:t>
            </w:r>
            <w:r w:rsidR="0050387E" w:rsidRPr="004E6B2F">
              <w:rPr>
                <w:rFonts w:ascii="Times New Roman" w:hAnsi="Times New Roman" w:cs="Times New Roman"/>
              </w:rPr>
              <w:t>6</w:t>
            </w:r>
            <w:r w:rsidRPr="004E6B2F">
              <w:rPr>
                <w:rFonts w:ascii="Times New Roman" w:hAnsi="Times New Roman" w:cs="Times New Roman"/>
              </w:rPr>
              <w:t>0</w:t>
            </w:r>
            <w:r w:rsidR="00CC5060" w:rsidRPr="004E6B2F">
              <w:rPr>
                <w:rFonts w:ascii="Times New Roman" w:hAnsi="Times New Roman" w:cs="Times New Roman"/>
              </w:rPr>
              <w:t>%</w:t>
            </w:r>
          </w:p>
        </w:tc>
      </w:tr>
      <w:tr w:rsidR="00CC5060" w:rsidRPr="004C6ED0" w:rsidTr="00E069C0">
        <w:trPr>
          <w:cantSplit/>
        </w:trPr>
        <w:tc>
          <w:tcPr>
            <w:tcW w:w="1260" w:type="dxa"/>
          </w:tcPr>
          <w:p w:rsidR="00407DA4" w:rsidRPr="004E6B2F" w:rsidRDefault="00407DA4">
            <w:pPr>
              <w:pStyle w:val="Tekstpodstawowy2"/>
              <w:ind w:left="709" w:hanging="709"/>
              <w:rPr>
                <w:rFonts w:ascii="Times New Roman" w:hAnsi="Times New Roman" w:cs="Times New Roman"/>
              </w:rPr>
            </w:pPr>
          </w:p>
        </w:tc>
        <w:tc>
          <w:tcPr>
            <w:tcW w:w="581" w:type="dxa"/>
            <w:vMerge/>
            <w:vAlign w:val="center"/>
            <w:hideMark/>
          </w:tcPr>
          <w:p w:rsidR="00407DA4" w:rsidRPr="004E6B2F" w:rsidRDefault="00407DA4">
            <w:pPr>
              <w:rPr>
                <w:rFonts w:ascii="Times New Roman" w:hAnsi="Times New Roman" w:cs="Times New Roman"/>
              </w:rPr>
            </w:pPr>
          </w:p>
        </w:tc>
        <w:tc>
          <w:tcPr>
            <w:tcW w:w="1980" w:type="dxa"/>
            <w:tcBorders>
              <w:top w:val="single" w:sz="4" w:space="0" w:color="auto"/>
              <w:left w:val="nil"/>
              <w:bottom w:val="nil"/>
              <w:right w:val="nil"/>
            </w:tcBorders>
            <w:vAlign w:val="center"/>
            <w:hideMark/>
          </w:tcPr>
          <w:p w:rsidR="00407DA4" w:rsidRPr="004E6B2F" w:rsidRDefault="00CC5060">
            <w:pPr>
              <w:pStyle w:val="Tekstpodstawowy2"/>
              <w:ind w:left="709" w:hanging="709"/>
              <w:jc w:val="center"/>
              <w:rPr>
                <w:rFonts w:ascii="Times New Roman" w:hAnsi="Times New Roman" w:cs="Times New Roman"/>
              </w:rPr>
            </w:pPr>
            <w:proofErr w:type="spellStart"/>
            <w:r w:rsidRPr="004E6B2F">
              <w:rPr>
                <w:rFonts w:ascii="Times New Roman" w:hAnsi="Times New Roman" w:cs="Times New Roman"/>
              </w:rPr>
              <w:t>C</w:t>
            </w:r>
            <w:r w:rsidRPr="004E6B2F">
              <w:rPr>
                <w:rFonts w:ascii="Times New Roman" w:hAnsi="Times New Roman" w:cs="Times New Roman"/>
                <w:vertAlign w:val="subscript"/>
              </w:rPr>
              <w:t>n</w:t>
            </w:r>
            <w:proofErr w:type="spellEnd"/>
          </w:p>
        </w:tc>
        <w:tc>
          <w:tcPr>
            <w:tcW w:w="4251" w:type="dxa"/>
            <w:vMerge/>
            <w:vAlign w:val="center"/>
            <w:hideMark/>
          </w:tcPr>
          <w:p w:rsidR="00407DA4" w:rsidRPr="004E6B2F" w:rsidRDefault="00407DA4">
            <w:pPr>
              <w:rPr>
                <w:rFonts w:ascii="Times New Roman" w:hAnsi="Times New Roman" w:cs="Times New Roman"/>
              </w:rPr>
            </w:pPr>
          </w:p>
        </w:tc>
      </w:tr>
      <w:tr w:rsidR="00CC5060" w:rsidRPr="004C6ED0" w:rsidTr="00E069C0">
        <w:trPr>
          <w:cantSplit/>
          <w:trHeight w:val="686"/>
        </w:trPr>
        <w:tc>
          <w:tcPr>
            <w:tcW w:w="1260" w:type="dxa"/>
            <w:vAlign w:val="bottom"/>
            <w:hideMark/>
          </w:tcPr>
          <w:p w:rsidR="00407DA4" w:rsidRPr="004E6B2F" w:rsidRDefault="00CC5060">
            <w:pPr>
              <w:pStyle w:val="Tekstpodstawowy2"/>
              <w:ind w:left="709" w:hanging="709"/>
              <w:rPr>
                <w:rFonts w:ascii="Times New Roman" w:hAnsi="Times New Roman" w:cs="Times New Roman"/>
              </w:rPr>
            </w:pPr>
            <w:r w:rsidRPr="004E6B2F">
              <w:rPr>
                <w:rFonts w:ascii="Times New Roman" w:hAnsi="Times New Roman" w:cs="Times New Roman"/>
              </w:rPr>
              <w:t xml:space="preserve">gdzie:      </w:t>
            </w:r>
          </w:p>
        </w:tc>
        <w:tc>
          <w:tcPr>
            <w:tcW w:w="581" w:type="dxa"/>
            <w:vAlign w:val="bottom"/>
            <w:hideMark/>
          </w:tcPr>
          <w:p w:rsidR="00407DA4" w:rsidRPr="004E6B2F" w:rsidRDefault="00CC5060">
            <w:pPr>
              <w:pStyle w:val="Tekstpodstawowy2"/>
              <w:ind w:left="709" w:hanging="709"/>
              <w:rPr>
                <w:rFonts w:ascii="Times New Roman" w:hAnsi="Times New Roman" w:cs="Times New Roman"/>
              </w:rPr>
            </w:pPr>
            <w:r w:rsidRPr="004E6B2F">
              <w:rPr>
                <w:rFonts w:ascii="Times New Roman" w:hAnsi="Times New Roman" w:cs="Times New Roman"/>
              </w:rPr>
              <w:t xml:space="preserve">C </w:t>
            </w:r>
          </w:p>
        </w:tc>
        <w:tc>
          <w:tcPr>
            <w:tcW w:w="6231" w:type="dxa"/>
            <w:gridSpan w:val="2"/>
            <w:vAlign w:val="bottom"/>
            <w:hideMark/>
          </w:tcPr>
          <w:p w:rsidR="00407DA4" w:rsidRPr="004E6B2F" w:rsidRDefault="00CC5060">
            <w:pPr>
              <w:pStyle w:val="Tekstpodstawowy2"/>
              <w:ind w:left="709" w:hanging="709"/>
              <w:jc w:val="left"/>
              <w:rPr>
                <w:rFonts w:ascii="Times New Roman" w:hAnsi="Times New Roman" w:cs="Times New Roman"/>
              </w:rPr>
            </w:pPr>
            <w:r w:rsidRPr="004E6B2F">
              <w:rPr>
                <w:rFonts w:ascii="Times New Roman" w:hAnsi="Times New Roman" w:cs="Times New Roman"/>
              </w:rPr>
              <w:t xml:space="preserve">– oznacza liczbę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uzyskanych w kryterium cena oferty brutto</w:t>
            </w:r>
          </w:p>
        </w:tc>
      </w:tr>
      <w:tr w:rsidR="00CC5060" w:rsidRPr="004C6ED0" w:rsidTr="00E069C0">
        <w:trPr>
          <w:cantSplit/>
        </w:trPr>
        <w:tc>
          <w:tcPr>
            <w:tcW w:w="1260" w:type="dxa"/>
            <w:vAlign w:val="center"/>
          </w:tcPr>
          <w:p w:rsidR="00407DA4" w:rsidRPr="004E6B2F" w:rsidRDefault="00407DA4">
            <w:pPr>
              <w:pStyle w:val="Tekstpodstawowy2"/>
              <w:ind w:left="709" w:hanging="709"/>
              <w:rPr>
                <w:rFonts w:ascii="Times New Roman" w:hAnsi="Times New Roman" w:cs="Times New Roman"/>
              </w:rPr>
            </w:pPr>
          </w:p>
        </w:tc>
        <w:tc>
          <w:tcPr>
            <w:tcW w:w="581" w:type="dxa"/>
            <w:vAlign w:val="center"/>
            <w:hideMark/>
          </w:tcPr>
          <w:p w:rsidR="00407DA4" w:rsidRPr="004E6B2F" w:rsidRDefault="00CC5060">
            <w:pPr>
              <w:pStyle w:val="Tekstpodstawowy2"/>
              <w:ind w:left="709" w:hanging="709"/>
              <w:rPr>
                <w:rFonts w:ascii="Times New Roman" w:hAnsi="Times New Roman" w:cs="Times New Roman"/>
              </w:rPr>
            </w:pPr>
            <w:proofErr w:type="spellStart"/>
            <w:r w:rsidRPr="004E6B2F">
              <w:rPr>
                <w:rFonts w:ascii="Times New Roman" w:hAnsi="Times New Roman" w:cs="Times New Roman"/>
              </w:rPr>
              <w:t>C</w:t>
            </w:r>
            <w:r w:rsidRPr="004E6B2F">
              <w:rPr>
                <w:rFonts w:ascii="Times New Roman" w:hAnsi="Times New Roman" w:cs="Times New Roman"/>
                <w:vertAlign w:val="subscript"/>
              </w:rPr>
              <w:t>min</w:t>
            </w:r>
            <w:proofErr w:type="spellEnd"/>
            <w:r w:rsidRPr="004E6B2F">
              <w:rPr>
                <w:rFonts w:ascii="Times New Roman" w:hAnsi="Times New Roman" w:cs="Times New Roman"/>
              </w:rPr>
              <w:t xml:space="preserve"> </w:t>
            </w:r>
          </w:p>
        </w:tc>
        <w:tc>
          <w:tcPr>
            <w:tcW w:w="6231" w:type="dxa"/>
            <w:gridSpan w:val="2"/>
            <w:vAlign w:val="center"/>
            <w:hideMark/>
          </w:tcPr>
          <w:p w:rsidR="00407DA4" w:rsidRPr="004E6B2F" w:rsidRDefault="00CC5060">
            <w:pPr>
              <w:pStyle w:val="Tekstpodstawowy2"/>
              <w:ind w:left="709" w:hanging="709"/>
              <w:jc w:val="left"/>
              <w:rPr>
                <w:rFonts w:ascii="Times New Roman" w:hAnsi="Times New Roman" w:cs="Times New Roman"/>
              </w:rPr>
            </w:pPr>
            <w:r w:rsidRPr="004E6B2F">
              <w:rPr>
                <w:rFonts w:ascii="Times New Roman" w:hAnsi="Times New Roman" w:cs="Times New Roman"/>
              </w:rPr>
              <w:t>– najniższa cena brutto spośród ofert ważnych</w:t>
            </w:r>
          </w:p>
        </w:tc>
      </w:tr>
      <w:tr w:rsidR="00CC5060" w:rsidRPr="004C6ED0" w:rsidTr="00E069C0">
        <w:trPr>
          <w:cantSplit/>
          <w:trHeight w:val="80"/>
        </w:trPr>
        <w:tc>
          <w:tcPr>
            <w:tcW w:w="1260" w:type="dxa"/>
            <w:vAlign w:val="center"/>
          </w:tcPr>
          <w:p w:rsidR="00407DA4" w:rsidRPr="004E6B2F" w:rsidRDefault="00407DA4">
            <w:pPr>
              <w:pStyle w:val="Tekstpodstawowy2"/>
              <w:ind w:left="709" w:hanging="709"/>
              <w:rPr>
                <w:rFonts w:ascii="Times New Roman" w:hAnsi="Times New Roman" w:cs="Times New Roman"/>
              </w:rPr>
            </w:pPr>
          </w:p>
        </w:tc>
        <w:tc>
          <w:tcPr>
            <w:tcW w:w="581" w:type="dxa"/>
            <w:vAlign w:val="center"/>
            <w:hideMark/>
          </w:tcPr>
          <w:p w:rsidR="00407DA4" w:rsidRPr="004E6B2F" w:rsidRDefault="00CC5060">
            <w:pPr>
              <w:pStyle w:val="Tekstpodstawowy2"/>
              <w:ind w:left="709" w:hanging="709"/>
              <w:rPr>
                <w:rFonts w:ascii="Times New Roman" w:hAnsi="Times New Roman" w:cs="Times New Roman"/>
              </w:rPr>
            </w:pPr>
            <w:proofErr w:type="spellStart"/>
            <w:r w:rsidRPr="004E6B2F">
              <w:rPr>
                <w:rFonts w:ascii="Times New Roman" w:hAnsi="Times New Roman" w:cs="Times New Roman"/>
              </w:rPr>
              <w:t>Cn</w:t>
            </w:r>
            <w:proofErr w:type="spellEnd"/>
            <w:r w:rsidRPr="004E6B2F">
              <w:rPr>
                <w:rFonts w:ascii="Times New Roman" w:hAnsi="Times New Roman" w:cs="Times New Roman"/>
              </w:rPr>
              <w:t xml:space="preserve"> </w:t>
            </w:r>
          </w:p>
        </w:tc>
        <w:tc>
          <w:tcPr>
            <w:tcW w:w="6231" w:type="dxa"/>
            <w:gridSpan w:val="2"/>
            <w:vAlign w:val="center"/>
            <w:hideMark/>
          </w:tcPr>
          <w:p w:rsidR="00407DA4" w:rsidRPr="004E6B2F" w:rsidRDefault="00CC5060">
            <w:pPr>
              <w:pStyle w:val="Tekstpodstawowy2"/>
              <w:ind w:left="709" w:hanging="709"/>
              <w:jc w:val="left"/>
              <w:rPr>
                <w:rFonts w:ascii="Times New Roman" w:hAnsi="Times New Roman" w:cs="Times New Roman"/>
              </w:rPr>
            </w:pPr>
            <w:r w:rsidRPr="004E6B2F">
              <w:rPr>
                <w:rFonts w:ascii="Times New Roman" w:hAnsi="Times New Roman" w:cs="Times New Roman"/>
              </w:rPr>
              <w:t>– cena brutto oferty ocenianej</w:t>
            </w:r>
          </w:p>
        </w:tc>
      </w:tr>
    </w:tbl>
    <w:p w:rsidR="00CC5060" w:rsidRPr="004E6B2F" w:rsidRDefault="00E069C0" w:rsidP="00CC5060">
      <w:pPr>
        <w:pStyle w:val="Tekstpodstawowy2"/>
        <w:rPr>
          <w:rFonts w:ascii="Times New Roman" w:hAnsi="Times New Roman" w:cs="Times New Roman"/>
          <w:b/>
          <w:bCs/>
        </w:rPr>
      </w:pPr>
      <w:r w:rsidRPr="004E6B2F">
        <w:rPr>
          <w:rFonts w:ascii="Times New Roman" w:hAnsi="Times New Roman" w:cs="Times New Roman"/>
          <w:b/>
          <w:bCs/>
        </w:rPr>
        <w:br w:type="textWrapping" w:clear="all"/>
      </w:r>
    </w:p>
    <w:p w:rsidR="00CC5060" w:rsidRPr="004E6B2F" w:rsidRDefault="00CC5060" w:rsidP="00CC5060">
      <w:pPr>
        <w:pStyle w:val="Tekstpodstawowy2"/>
        <w:ind w:left="1440"/>
        <w:rPr>
          <w:rFonts w:ascii="Times New Roman" w:hAnsi="Times New Roman" w:cs="Times New Roman"/>
        </w:rPr>
      </w:pPr>
    </w:p>
    <w:p w:rsidR="00CC5060" w:rsidRPr="004E6B2F" w:rsidRDefault="0050387E" w:rsidP="00CC5060">
      <w:pPr>
        <w:rPr>
          <w:rFonts w:ascii="Times New Roman" w:hAnsi="Times New Roman" w:cs="Times New Roman"/>
        </w:rPr>
      </w:pPr>
      <w:r w:rsidRPr="004E6B2F">
        <w:rPr>
          <w:rFonts w:ascii="Times New Roman" w:hAnsi="Times New Roman" w:cs="Times New Roman"/>
        </w:rPr>
        <w:t xml:space="preserve">Kryterium </w:t>
      </w:r>
      <w:r w:rsidR="002F5DED" w:rsidRPr="004E6B2F">
        <w:rPr>
          <w:rFonts w:ascii="Times New Roman" w:hAnsi="Times New Roman" w:cs="Times New Roman"/>
        </w:rPr>
        <w:t>2</w:t>
      </w:r>
      <w:r w:rsidRPr="004E6B2F">
        <w:rPr>
          <w:rFonts w:ascii="Times New Roman" w:hAnsi="Times New Roman" w:cs="Times New Roman"/>
        </w:rPr>
        <w:t xml:space="preserve">: Ocena techniczna  - Konstrukcja nośna autobusu </w:t>
      </w:r>
      <w:r w:rsidR="00822CDC" w:rsidRPr="004E6B2F">
        <w:rPr>
          <w:rFonts w:ascii="Times New Roman" w:hAnsi="Times New Roman" w:cs="Times New Roman"/>
        </w:rPr>
        <w:t>2</w:t>
      </w:r>
      <w:r w:rsidRPr="004E6B2F">
        <w:rPr>
          <w:rFonts w:ascii="Times New Roman" w:hAnsi="Times New Roman" w:cs="Times New Roman"/>
        </w:rPr>
        <w:t>0%</w:t>
      </w:r>
    </w:p>
    <w:p w:rsidR="00036B67" w:rsidRPr="004C6ED0" w:rsidRDefault="00036B67" w:rsidP="00CC5060">
      <w:pPr>
        <w:rPr>
          <w:rFonts w:ascii="Times New Roman" w:hAnsi="Times New Roman" w:cs="Times New Roman"/>
        </w:rPr>
      </w:pPr>
    </w:p>
    <w:tbl>
      <w:tblPr>
        <w:tblW w:w="7953" w:type="dxa"/>
        <w:tblInd w:w="55" w:type="dxa"/>
        <w:tblCellMar>
          <w:left w:w="70" w:type="dxa"/>
          <w:right w:w="70" w:type="dxa"/>
        </w:tblCellMar>
        <w:tblLook w:val="04A0"/>
      </w:tblPr>
      <w:tblGrid>
        <w:gridCol w:w="1716"/>
        <w:gridCol w:w="3119"/>
        <w:gridCol w:w="3118"/>
      </w:tblGrid>
      <w:tr w:rsidR="0088292B" w:rsidRPr="004C6ED0" w:rsidTr="00DB7B6B">
        <w:trPr>
          <w:trHeight w:val="285"/>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w:t>
            </w:r>
          </w:p>
        </w:tc>
        <w:tc>
          <w:tcPr>
            <w:tcW w:w="3119" w:type="dxa"/>
            <w:tcBorders>
              <w:top w:val="single" w:sz="4" w:space="0" w:color="auto"/>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Inne rozwiązanie</w:t>
            </w:r>
          </w:p>
        </w:tc>
        <w:tc>
          <w:tcPr>
            <w:tcW w:w="3118" w:type="dxa"/>
            <w:tcBorders>
              <w:top w:val="single" w:sz="4" w:space="0" w:color="auto"/>
              <w:left w:val="nil"/>
              <w:bottom w:val="single" w:sz="4" w:space="0" w:color="auto"/>
              <w:right w:val="single" w:sz="4" w:space="0" w:color="auto"/>
            </w:tcBorders>
            <w:noWrap/>
            <w:vAlign w:val="center"/>
            <w:hideMark/>
          </w:tcPr>
          <w:p w:rsidR="00E7697C" w:rsidRPr="004C6ED0" w:rsidRDefault="0088292B" w:rsidP="00DB7B6B">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Konstrukcja nośna autobusu wykonana ze stali</w:t>
            </w:r>
            <w:r w:rsidR="00E7697C" w:rsidRPr="004C6ED0">
              <w:rPr>
                <w:rFonts w:ascii="Times New Roman" w:hAnsi="Times New Roman" w:cs="Times New Roman"/>
                <w:lang w:eastAsia="pl-PL"/>
              </w:rPr>
              <w:t>:</w:t>
            </w:r>
          </w:p>
          <w:p w:rsidR="00E7697C" w:rsidRPr="004C6ED0" w:rsidRDefault="00E7697C" w:rsidP="00DB7B6B">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w:t>
            </w:r>
            <w:r w:rsidR="0088292B" w:rsidRPr="004C6ED0">
              <w:rPr>
                <w:rFonts w:ascii="Times New Roman" w:hAnsi="Times New Roman" w:cs="Times New Roman"/>
                <w:lang w:eastAsia="pl-PL"/>
              </w:rPr>
              <w:t xml:space="preserve"> o podwyższonej wytrzymałości zabezpieczona antykorozyjnie metodą kataforezy zanurzeniowej KTL</w:t>
            </w:r>
          </w:p>
          <w:p w:rsidR="0088292B" w:rsidRPr="004E6B2F" w:rsidRDefault="00E7697C" w:rsidP="00DB7B6B">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-lub stali nierdzewnej</w:t>
            </w:r>
            <w:r w:rsidR="0088292B" w:rsidRPr="004C6ED0">
              <w:rPr>
                <w:rFonts w:ascii="Times New Roman" w:hAnsi="Times New Roman" w:cs="Times New Roman"/>
                <w:lang w:eastAsia="pl-PL"/>
              </w:rPr>
              <w:t>:</w:t>
            </w:r>
          </w:p>
        </w:tc>
      </w:tr>
      <w:tr w:rsidR="0088292B" w:rsidRPr="004C6ED0" w:rsidTr="00DB7B6B">
        <w:trPr>
          <w:trHeight w:val="285"/>
        </w:trPr>
        <w:tc>
          <w:tcPr>
            <w:tcW w:w="1716" w:type="dxa"/>
            <w:tcBorders>
              <w:top w:val="nil"/>
              <w:left w:val="single" w:sz="4" w:space="0" w:color="auto"/>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L.p.</w:t>
            </w:r>
          </w:p>
        </w:tc>
        <w:tc>
          <w:tcPr>
            <w:tcW w:w="3119"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c>
          <w:tcPr>
            <w:tcW w:w="3118"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r>
      <w:tr w:rsidR="0088292B" w:rsidRPr="004C6ED0" w:rsidTr="00DB7B6B">
        <w:trPr>
          <w:trHeight w:val="285"/>
        </w:trPr>
        <w:tc>
          <w:tcPr>
            <w:tcW w:w="1716" w:type="dxa"/>
            <w:tcBorders>
              <w:top w:val="nil"/>
              <w:left w:val="single" w:sz="4" w:space="0" w:color="auto"/>
              <w:bottom w:val="single" w:sz="4" w:space="0" w:color="auto"/>
              <w:right w:val="single" w:sz="4" w:space="0" w:color="auto"/>
            </w:tcBorders>
            <w:noWrap/>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20</w:t>
            </w:r>
          </w:p>
        </w:tc>
      </w:tr>
      <w:tr w:rsidR="0088292B" w:rsidRPr="004C6ED0" w:rsidTr="00DB7B6B">
        <w:trPr>
          <w:trHeight w:val="285"/>
        </w:trPr>
        <w:tc>
          <w:tcPr>
            <w:tcW w:w="1716" w:type="dxa"/>
            <w:tcBorders>
              <w:top w:val="nil"/>
              <w:left w:val="single" w:sz="4" w:space="0" w:color="auto"/>
              <w:bottom w:val="single" w:sz="4" w:space="0" w:color="auto"/>
              <w:right w:val="single" w:sz="4" w:space="0" w:color="auto"/>
            </w:tcBorders>
            <w:noWrap/>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20</w:t>
            </w:r>
          </w:p>
        </w:tc>
      </w:tr>
      <w:tr w:rsidR="0088292B" w:rsidRPr="004C6ED0" w:rsidTr="00DB7B6B">
        <w:trPr>
          <w:trHeight w:val="285"/>
        </w:trPr>
        <w:tc>
          <w:tcPr>
            <w:tcW w:w="1716" w:type="dxa"/>
            <w:tcBorders>
              <w:top w:val="nil"/>
              <w:left w:val="single" w:sz="4" w:space="0" w:color="auto"/>
              <w:bottom w:val="single" w:sz="4" w:space="0" w:color="auto"/>
              <w:right w:val="single" w:sz="4" w:space="0" w:color="auto"/>
            </w:tcBorders>
            <w:noWrap/>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20</w:t>
            </w:r>
          </w:p>
        </w:tc>
      </w:tr>
      <w:tr w:rsidR="0088292B" w:rsidRPr="004C6ED0" w:rsidTr="00DB7B6B">
        <w:trPr>
          <w:trHeight w:val="285"/>
        </w:trPr>
        <w:tc>
          <w:tcPr>
            <w:tcW w:w="1716" w:type="dxa"/>
            <w:tcBorders>
              <w:top w:val="nil"/>
              <w:left w:val="single" w:sz="4" w:space="0" w:color="auto"/>
              <w:bottom w:val="single" w:sz="4" w:space="0" w:color="auto"/>
              <w:right w:val="single" w:sz="4" w:space="0" w:color="auto"/>
            </w:tcBorders>
            <w:noWrap/>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88292B" w:rsidRPr="004E6B2F" w:rsidRDefault="0088292B" w:rsidP="00DB7B6B">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20</w:t>
            </w:r>
          </w:p>
        </w:tc>
      </w:tr>
    </w:tbl>
    <w:p w:rsidR="0088292B" w:rsidRPr="004C6ED0" w:rsidRDefault="0088292B" w:rsidP="00CC5060">
      <w:pPr>
        <w:rPr>
          <w:rFonts w:ascii="Times New Roman" w:hAnsi="Times New Roman" w:cs="Times New Roman"/>
        </w:rPr>
      </w:pPr>
    </w:p>
    <w:p w:rsidR="009640F3" w:rsidRPr="004C6ED0" w:rsidRDefault="009640F3" w:rsidP="00CC5060">
      <w:pPr>
        <w:rPr>
          <w:rFonts w:ascii="Times New Roman" w:hAnsi="Times New Roman" w:cs="Times New Roman"/>
        </w:rPr>
      </w:pPr>
    </w:p>
    <w:p w:rsidR="00672DE4" w:rsidRPr="004E6B2F" w:rsidRDefault="00672DE4" w:rsidP="00CC5060">
      <w:pPr>
        <w:rPr>
          <w:rFonts w:ascii="Times New Roman" w:hAnsi="Times New Roman" w:cs="Times New Roman"/>
        </w:rPr>
      </w:pPr>
      <w:r w:rsidRPr="004E6B2F">
        <w:rPr>
          <w:rFonts w:ascii="Times New Roman" w:hAnsi="Times New Roman" w:cs="Times New Roman"/>
        </w:rPr>
        <w:t>Konstrukcja nośna autobusu – waga 20 %</w:t>
      </w:r>
    </w:p>
    <w:p w:rsidR="0050387E" w:rsidRPr="004C6ED0" w:rsidRDefault="0050387E" w:rsidP="00CC5060">
      <w:pPr>
        <w:rPr>
          <w:rFonts w:ascii="Times New Roman" w:hAnsi="Times New Roman" w:cs="Times New Roman"/>
        </w:rPr>
      </w:pPr>
    </w:p>
    <w:p w:rsidR="0050387E" w:rsidRPr="004E6B2F" w:rsidRDefault="0050387E" w:rsidP="0050387E">
      <w:pPr>
        <w:pStyle w:val="Tekstpodstawowy2"/>
        <w:ind w:left="709" w:hanging="6"/>
        <w:rPr>
          <w:rFonts w:ascii="Times New Roman" w:hAnsi="Times New Roman" w:cs="Times New Roman"/>
        </w:rPr>
      </w:pPr>
      <w:r w:rsidRPr="004E6B2F">
        <w:rPr>
          <w:rFonts w:ascii="Times New Roman" w:hAnsi="Times New Roman" w:cs="Times New Roman"/>
        </w:rPr>
        <w:t>Liczba punktów w tym kryterium zostanie obliczona na podstawie poniższego wzoru:</w:t>
      </w:r>
    </w:p>
    <w:tbl>
      <w:tblPr>
        <w:tblW w:w="0" w:type="auto"/>
        <w:jc w:val="center"/>
        <w:tblLayout w:type="fixed"/>
        <w:tblCellMar>
          <w:left w:w="70" w:type="dxa"/>
          <w:right w:w="70" w:type="dxa"/>
        </w:tblCellMar>
        <w:tblLook w:val="04A0"/>
      </w:tblPr>
      <w:tblGrid>
        <w:gridCol w:w="1260"/>
        <w:gridCol w:w="725"/>
        <w:gridCol w:w="1836"/>
        <w:gridCol w:w="4251"/>
      </w:tblGrid>
      <w:tr w:rsidR="0050387E" w:rsidRPr="004C6ED0" w:rsidTr="00924DE5">
        <w:trPr>
          <w:cantSplit/>
          <w:jc w:val="center"/>
        </w:trPr>
        <w:tc>
          <w:tcPr>
            <w:tcW w:w="1260" w:type="dxa"/>
          </w:tcPr>
          <w:p w:rsidR="0050387E" w:rsidRPr="004E6B2F" w:rsidRDefault="0050387E" w:rsidP="00DB7B6B">
            <w:pPr>
              <w:pStyle w:val="Tekstpodstawowy2"/>
              <w:spacing w:line="276" w:lineRule="auto"/>
              <w:ind w:left="709" w:hanging="709"/>
              <w:rPr>
                <w:rFonts w:ascii="Times New Roman" w:hAnsi="Times New Roman" w:cs="Times New Roman"/>
              </w:rPr>
            </w:pPr>
          </w:p>
        </w:tc>
        <w:tc>
          <w:tcPr>
            <w:tcW w:w="725" w:type="dxa"/>
            <w:vMerge w:val="restart"/>
            <w:vAlign w:val="center"/>
            <w:hideMark/>
          </w:tcPr>
          <w:p w:rsidR="002310DF" w:rsidRPr="004E6B2F" w:rsidRDefault="002310DF" w:rsidP="002310DF">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KN=</w:t>
            </w:r>
          </w:p>
        </w:tc>
        <w:tc>
          <w:tcPr>
            <w:tcW w:w="1836" w:type="dxa"/>
            <w:tcBorders>
              <w:top w:val="nil"/>
              <w:left w:val="nil"/>
              <w:bottom w:val="single" w:sz="4" w:space="0" w:color="auto"/>
              <w:right w:val="nil"/>
            </w:tcBorders>
            <w:vAlign w:val="center"/>
            <w:hideMark/>
          </w:tcPr>
          <w:p w:rsidR="0050387E" w:rsidRPr="004E6B2F" w:rsidRDefault="0050387E" w:rsidP="00DB7B6B">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Pk</w:t>
            </w:r>
            <w:proofErr w:type="spellEnd"/>
          </w:p>
        </w:tc>
        <w:tc>
          <w:tcPr>
            <w:tcW w:w="4251" w:type="dxa"/>
            <w:vMerge w:val="restart"/>
            <w:vAlign w:val="center"/>
            <w:hideMark/>
          </w:tcPr>
          <w:p w:rsidR="0050387E" w:rsidRPr="004E6B2F" w:rsidRDefault="0050387E" w:rsidP="00DB7B6B">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x 100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x 20%</w:t>
            </w:r>
          </w:p>
        </w:tc>
      </w:tr>
      <w:tr w:rsidR="0050387E" w:rsidRPr="004C6ED0" w:rsidTr="00924DE5">
        <w:trPr>
          <w:cantSplit/>
          <w:jc w:val="center"/>
        </w:trPr>
        <w:tc>
          <w:tcPr>
            <w:tcW w:w="1260" w:type="dxa"/>
          </w:tcPr>
          <w:p w:rsidR="0050387E" w:rsidRPr="004E6B2F" w:rsidRDefault="0050387E" w:rsidP="00DB7B6B">
            <w:pPr>
              <w:pStyle w:val="Tekstpodstawowy2"/>
              <w:spacing w:line="276" w:lineRule="auto"/>
              <w:ind w:left="709" w:hanging="709"/>
              <w:rPr>
                <w:rFonts w:ascii="Times New Roman" w:hAnsi="Times New Roman" w:cs="Times New Roman"/>
              </w:rPr>
            </w:pPr>
          </w:p>
        </w:tc>
        <w:tc>
          <w:tcPr>
            <w:tcW w:w="725" w:type="dxa"/>
            <w:vMerge/>
            <w:vAlign w:val="center"/>
            <w:hideMark/>
          </w:tcPr>
          <w:p w:rsidR="0050387E" w:rsidRPr="004E6B2F" w:rsidRDefault="0050387E" w:rsidP="00DB7B6B">
            <w:pPr>
              <w:spacing w:line="276" w:lineRule="auto"/>
              <w:rPr>
                <w:rFonts w:ascii="Times New Roman" w:hAnsi="Times New Roman" w:cs="Times New Roman"/>
              </w:rPr>
            </w:pPr>
          </w:p>
        </w:tc>
        <w:tc>
          <w:tcPr>
            <w:tcW w:w="1836" w:type="dxa"/>
            <w:tcBorders>
              <w:top w:val="single" w:sz="4" w:space="0" w:color="auto"/>
              <w:left w:val="nil"/>
              <w:bottom w:val="nil"/>
              <w:right w:val="nil"/>
            </w:tcBorders>
            <w:vAlign w:val="center"/>
            <w:hideMark/>
          </w:tcPr>
          <w:p w:rsidR="0050387E" w:rsidRPr="004E6B2F" w:rsidRDefault="0050387E" w:rsidP="00DB7B6B">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w:t>
            </w:r>
            <w:r w:rsidR="0088292B" w:rsidRPr="004E6B2F">
              <w:rPr>
                <w:rFonts w:ascii="Times New Roman" w:hAnsi="Times New Roman" w:cs="Times New Roman"/>
              </w:rPr>
              <w:t>k</w:t>
            </w:r>
            <w:r w:rsidRPr="004E6B2F">
              <w:rPr>
                <w:rFonts w:ascii="Times New Roman" w:hAnsi="Times New Roman" w:cs="Times New Roman"/>
              </w:rPr>
              <w:t>m</w:t>
            </w:r>
            <w:proofErr w:type="spellEnd"/>
          </w:p>
        </w:tc>
        <w:tc>
          <w:tcPr>
            <w:tcW w:w="4251" w:type="dxa"/>
            <w:vMerge/>
            <w:vAlign w:val="center"/>
            <w:hideMark/>
          </w:tcPr>
          <w:p w:rsidR="0050387E" w:rsidRPr="004E6B2F" w:rsidRDefault="0050387E" w:rsidP="00DB7B6B">
            <w:pPr>
              <w:spacing w:line="276" w:lineRule="auto"/>
              <w:rPr>
                <w:rFonts w:ascii="Times New Roman" w:hAnsi="Times New Roman" w:cs="Times New Roman"/>
              </w:rPr>
            </w:pPr>
          </w:p>
        </w:tc>
      </w:tr>
      <w:tr w:rsidR="0050387E" w:rsidRPr="004C6ED0" w:rsidTr="00924DE5">
        <w:trPr>
          <w:cantSplit/>
          <w:trHeight w:val="686"/>
          <w:jc w:val="center"/>
        </w:trPr>
        <w:tc>
          <w:tcPr>
            <w:tcW w:w="1260" w:type="dxa"/>
            <w:vAlign w:val="bottom"/>
            <w:hideMark/>
          </w:tcPr>
          <w:p w:rsidR="0050387E" w:rsidRPr="004E6B2F" w:rsidRDefault="0050387E" w:rsidP="00DB7B6B">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gdzie:      </w:t>
            </w:r>
          </w:p>
        </w:tc>
        <w:tc>
          <w:tcPr>
            <w:tcW w:w="725" w:type="dxa"/>
            <w:vAlign w:val="bottom"/>
            <w:hideMark/>
          </w:tcPr>
          <w:p w:rsidR="0050387E" w:rsidRPr="004E6B2F" w:rsidRDefault="0050387E" w:rsidP="00DB7B6B">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KN </w:t>
            </w:r>
          </w:p>
        </w:tc>
        <w:tc>
          <w:tcPr>
            <w:tcW w:w="6087" w:type="dxa"/>
            <w:gridSpan w:val="2"/>
            <w:vAlign w:val="bottom"/>
            <w:hideMark/>
          </w:tcPr>
          <w:p w:rsidR="0050387E" w:rsidRPr="004E6B2F" w:rsidRDefault="0050387E" w:rsidP="00DB7B6B">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xml:space="preserve">– oznacza liczbę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uzyskanych w kryterium konstrukcja nośna</w:t>
            </w:r>
          </w:p>
        </w:tc>
      </w:tr>
      <w:tr w:rsidR="0050387E" w:rsidRPr="004C6ED0" w:rsidTr="00924DE5">
        <w:trPr>
          <w:cantSplit/>
          <w:jc w:val="center"/>
        </w:trPr>
        <w:tc>
          <w:tcPr>
            <w:tcW w:w="1260" w:type="dxa"/>
            <w:vAlign w:val="center"/>
          </w:tcPr>
          <w:p w:rsidR="0050387E" w:rsidRPr="004E6B2F" w:rsidRDefault="0050387E" w:rsidP="00DB7B6B">
            <w:pPr>
              <w:pStyle w:val="Tekstpodstawowy2"/>
              <w:spacing w:line="276" w:lineRule="auto"/>
              <w:ind w:left="709" w:hanging="709"/>
              <w:rPr>
                <w:rFonts w:ascii="Times New Roman" w:hAnsi="Times New Roman" w:cs="Times New Roman"/>
              </w:rPr>
            </w:pPr>
          </w:p>
        </w:tc>
        <w:tc>
          <w:tcPr>
            <w:tcW w:w="725" w:type="dxa"/>
            <w:vAlign w:val="center"/>
            <w:hideMark/>
          </w:tcPr>
          <w:p w:rsidR="0050387E" w:rsidRPr="004E6B2F" w:rsidRDefault="0050387E" w:rsidP="00DB7B6B">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Pk</w:t>
            </w:r>
            <w:proofErr w:type="spellEnd"/>
            <w:r w:rsidRPr="004E6B2F">
              <w:rPr>
                <w:rFonts w:ascii="Times New Roman" w:hAnsi="Times New Roman" w:cs="Times New Roman"/>
              </w:rPr>
              <w:t xml:space="preserve"> </w:t>
            </w:r>
          </w:p>
        </w:tc>
        <w:tc>
          <w:tcPr>
            <w:tcW w:w="6087" w:type="dxa"/>
            <w:gridSpan w:val="2"/>
            <w:vAlign w:val="center"/>
            <w:hideMark/>
          </w:tcPr>
          <w:p w:rsidR="0050387E" w:rsidRPr="004E6B2F" w:rsidRDefault="0050387E" w:rsidP="00DB7B6B">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Suma „małych punktów” oferty ocenianej</w:t>
            </w:r>
          </w:p>
        </w:tc>
      </w:tr>
      <w:tr w:rsidR="0050387E" w:rsidRPr="004C6ED0" w:rsidTr="00924DE5">
        <w:trPr>
          <w:cantSplit/>
          <w:trHeight w:val="80"/>
          <w:jc w:val="center"/>
        </w:trPr>
        <w:tc>
          <w:tcPr>
            <w:tcW w:w="1260" w:type="dxa"/>
            <w:vAlign w:val="center"/>
          </w:tcPr>
          <w:p w:rsidR="0050387E" w:rsidRPr="004E6B2F" w:rsidRDefault="0050387E" w:rsidP="00DB7B6B">
            <w:pPr>
              <w:pStyle w:val="Tekstpodstawowy2"/>
              <w:spacing w:line="276" w:lineRule="auto"/>
              <w:rPr>
                <w:rFonts w:ascii="Times New Roman" w:hAnsi="Times New Roman" w:cs="Times New Roman"/>
              </w:rPr>
            </w:pPr>
          </w:p>
        </w:tc>
        <w:tc>
          <w:tcPr>
            <w:tcW w:w="725" w:type="dxa"/>
            <w:vAlign w:val="center"/>
            <w:hideMark/>
          </w:tcPr>
          <w:p w:rsidR="009640F3" w:rsidRPr="004E6B2F" w:rsidRDefault="0050387E" w:rsidP="00DB7B6B">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Pkm</w:t>
            </w:r>
            <w:proofErr w:type="spellEnd"/>
          </w:p>
          <w:p w:rsidR="0050387E" w:rsidRPr="004E6B2F" w:rsidRDefault="0050387E" w:rsidP="009640F3">
            <w:pPr>
              <w:pStyle w:val="Tekstpodstawowy2"/>
              <w:spacing w:line="276" w:lineRule="auto"/>
              <w:rPr>
                <w:rFonts w:ascii="Times New Roman" w:hAnsi="Times New Roman" w:cs="Times New Roman"/>
              </w:rPr>
            </w:pPr>
            <w:r w:rsidRPr="004E6B2F">
              <w:rPr>
                <w:rFonts w:ascii="Times New Roman" w:hAnsi="Times New Roman" w:cs="Times New Roman"/>
              </w:rPr>
              <w:t xml:space="preserve"> </w:t>
            </w:r>
          </w:p>
        </w:tc>
        <w:tc>
          <w:tcPr>
            <w:tcW w:w="6087" w:type="dxa"/>
            <w:gridSpan w:val="2"/>
            <w:vAlign w:val="center"/>
            <w:hideMark/>
          </w:tcPr>
          <w:p w:rsidR="0050387E" w:rsidRPr="004E6B2F" w:rsidRDefault="0050387E" w:rsidP="00DB7B6B">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w:t>
            </w:r>
            <w:proofErr w:type="spellStart"/>
            <w:r w:rsidRPr="004E6B2F">
              <w:rPr>
                <w:rFonts w:ascii="Times New Roman" w:hAnsi="Times New Roman" w:cs="Times New Roman"/>
              </w:rPr>
              <w:t>max</w:t>
            </w:r>
            <w:proofErr w:type="spellEnd"/>
            <w:r w:rsidRPr="004E6B2F">
              <w:rPr>
                <w:rFonts w:ascii="Times New Roman" w:hAnsi="Times New Roman" w:cs="Times New Roman"/>
              </w:rPr>
              <w:t xml:space="preserve">. możliwa do uzyskania liczba punktów kryterium </w:t>
            </w:r>
            <w:r w:rsidR="00F015FF" w:rsidRPr="004E6B2F">
              <w:rPr>
                <w:rFonts w:ascii="Times New Roman" w:hAnsi="Times New Roman" w:cs="Times New Roman"/>
              </w:rPr>
              <w:t>konstrukcji nośnej</w:t>
            </w:r>
            <w:r w:rsidRPr="004E6B2F">
              <w:rPr>
                <w:rFonts w:ascii="Times New Roman" w:hAnsi="Times New Roman" w:cs="Times New Roman"/>
              </w:rPr>
              <w:t>.</w:t>
            </w:r>
          </w:p>
        </w:tc>
      </w:tr>
    </w:tbl>
    <w:p w:rsidR="0050387E" w:rsidRPr="004C6ED0" w:rsidRDefault="0050387E" w:rsidP="00CC5060">
      <w:pPr>
        <w:rPr>
          <w:rFonts w:ascii="Times New Roman" w:hAnsi="Times New Roman" w:cs="Times New Roman"/>
        </w:rPr>
      </w:pPr>
    </w:p>
    <w:p w:rsidR="00F015FF" w:rsidRPr="004C6ED0" w:rsidRDefault="00F015FF" w:rsidP="00CC5060">
      <w:pPr>
        <w:rPr>
          <w:rFonts w:ascii="Times New Roman" w:hAnsi="Times New Roman" w:cs="Times New Roman"/>
        </w:rPr>
      </w:pPr>
    </w:p>
    <w:p w:rsidR="00F015FF" w:rsidRPr="004C6ED0" w:rsidRDefault="00F015FF" w:rsidP="00CC5060">
      <w:pPr>
        <w:rPr>
          <w:rFonts w:ascii="Times New Roman" w:hAnsi="Times New Roman" w:cs="Times New Roman"/>
        </w:rPr>
      </w:pPr>
    </w:p>
    <w:p w:rsidR="00F015FF" w:rsidRPr="004E6B2F" w:rsidRDefault="00F015FF" w:rsidP="00F015FF">
      <w:pPr>
        <w:rPr>
          <w:rFonts w:ascii="Times New Roman" w:hAnsi="Times New Roman" w:cs="Times New Roman"/>
        </w:rPr>
      </w:pPr>
      <w:r w:rsidRPr="004E6B2F">
        <w:rPr>
          <w:rFonts w:ascii="Times New Roman" w:hAnsi="Times New Roman" w:cs="Times New Roman"/>
        </w:rPr>
        <w:t xml:space="preserve">Kryterium </w:t>
      </w:r>
      <w:r w:rsidR="002F5DED" w:rsidRPr="004E6B2F">
        <w:rPr>
          <w:rFonts w:ascii="Times New Roman" w:hAnsi="Times New Roman" w:cs="Times New Roman"/>
        </w:rPr>
        <w:t>3</w:t>
      </w:r>
      <w:r w:rsidRPr="004E6B2F">
        <w:rPr>
          <w:rFonts w:ascii="Times New Roman" w:hAnsi="Times New Roman" w:cs="Times New Roman"/>
        </w:rPr>
        <w:t xml:space="preserve">: Ocena techniczna  - Rodzaj zawieszenia przedniego </w:t>
      </w:r>
      <w:r w:rsidR="00FD20D7" w:rsidRPr="004E6B2F">
        <w:rPr>
          <w:rFonts w:ascii="Times New Roman" w:hAnsi="Times New Roman" w:cs="Times New Roman"/>
        </w:rPr>
        <w:t>10</w:t>
      </w:r>
      <w:r w:rsidRPr="004E6B2F">
        <w:rPr>
          <w:rFonts w:ascii="Times New Roman" w:hAnsi="Times New Roman" w:cs="Times New Roman"/>
        </w:rPr>
        <w:t>%</w:t>
      </w:r>
    </w:p>
    <w:p w:rsidR="00036B67" w:rsidRPr="004C6ED0" w:rsidRDefault="00036B67" w:rsidP="00F015FF">
      <w:pPr>
        <w:rPr>
          <w:rFonts w:ascii="Times New Roman" w:hAnsi="Times New Roman" w:cs="Times New Roman"/>
        </w:rPr>
      </w:pPr>
    </w:p>
    <w:tbl>
      <w:tblPr>
        <w:tblW w:w="7953" w:type="dxa"/>
        <w:tblInd w:w="55" w:type="dxa"/>
        <w:tblCellMar>
          <w:left w:w="70" w:type="dxa"/>
          <w:right w:w="70" w:type="dxa"/>
        </w:tblCellMar>
        <w:tblLook w:val="04A0"/>
      </w:tblPr>
      <w:tblGrid>
        <w:gridCol w:w="1716"/>
        <w:gridCol w:w="3119"/>
        <w:gridCol w:w="3118"/>
      </w:tblGrid>
      <w:tr w:rsidR="00F015FF" w:rsidRPr="004C6ED0" w:rsidTr="00BD71D4">
        <w:trPr>
          <w:trHeight w:val="285"/>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w:t>
            </w:r>
          </w:p>
        </w:tc>
        <w:tc>
          <w:tcPr>
            <w:tcW w:w="3119" w:type="dxa"/>
            <w:tcBorders>
              <w:top w:val="single" w:sz="4" w:space="0" w:color="auto"/>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Zawieszenie zależne – belka sztywna</w:t>
            </w:r>
          </w:p>
        </w:tc>
        <w:tc>
          <w:tcPr>
            <w:tcW w:w="3118" w:type="dxa"/>
            <w:tcBorders>
              <w:top w:val="single" w:sz="4" w:space="0" w:color="auto"/>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Zawieszenie niezależne:</w:t>
            </w:r>
          </w:p>
        </w:tc>
      </w:tr>
      <w:tr w:rsidR="00F015FF" w:rsidRPr="004C6ED0" w:rsidTr="00BD71D4">
        <w:trPr>
          <w:trHeight w:val="285"/>
        </w:trPr>
        <w:tc>
          <w:tcPr>
            <w:tcW w:w="1716" w:type="dxa"/>
            <w:tcBorders>
              <w:top w:val="nil"/>
              <w:left w:val="single" w:sz="4" w:space="0" w:color="auto"/>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L.p.</w:t>
            </w:r>
          </w:p>
        </w:tc>
        <w:tc>
          <w:tcPr>
            <w:tcW w:w="3119"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c>
          <w:tcPr>
            <w:tcW w:w="3118"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r>
      <w:tr w:rsidR="00F015FF"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F015FF" w:rsidRPr="004E6B2F" w:rsidRDefault="00FD20D7"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F015FF"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F015FF" w:rsidRPr="004E6B2F" w:rsidRDefault="00FD20D7"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F015FF"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F015FF" w:rsidRPr="004E6B2F" w:rsidRDefault="00FD20D7"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F015FF"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F015FF" w:rsidRPr="004E6B2F" w:rsidRDefault="00F015FF"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F015FF" w:rsidRPr="004E6B2F" w:rsidRDefault="00FD20D7" w:rsidP="00BD71D4">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bl>
    <w:p w:rsidR="00F015FF" w:rsidRPr="004C6ED0" w:rsidRDefault="00F015FF" w:rsidP="00F015FF">
      <w:pPr>
        <w:rPr>
          <w:rFonts w:ascii="Times New Roman" w:hAnsi="Times New Roman" w:cs="Times New Roman"/>
        </w:rPr>
      </w:pPr>
    </w:p>
    <w:p w:rsidR="00F015FF" w:rsidRPr="004E6B2F" w:rsidRDefault="00F015FF" w:rsidP="00F015FF">
      <w:pPr>
        <w:rPr>
          <w:rFonts w:ascii="Times New Roman" w:hAnsi="Times New Roman" w:cs="Times New Roman"/>
        </w:rPr>
      </w:pPr>
      <w:r w:rsidRPr="004E6B2F">
        <w:rPr>
          <w:rFonts w:ascii="Times New Roman" w:hAnsi="Times New Roman" w:cs="Times New Roman"/>
        </w:rPr>
        <w:t xml:space="preserve">Rodzaj zawieszenia przedniego – waga </w:t>
      </w:r>
      <w:r w:rsidR="00FD20D7" w:rsidRPr="004E6B2F">
        <w:rPr>
          <w:rFonts w:ascii="Times New Roman" w:hAnsi="Times New Roman" w:cs="Times New Roman"/>
        </w:rPr>
        <w:t>10</w:t>
      </w:r>
      <w:r w:rsidRPr="004E6B2F">
        <w:rPr>
          <w:rFonts w:ascii="Times New Roman" w:hAnsi="Times New Roman" w:cs="Times New Roman"/>
        </w:rPr>
        <w:t>%</w:t>
      </w:r>
    </w:p>
    <w:p w:rsidR="00F015FF" w:rsidRPr="004C6ED0" w:rsidRDefault="00F015FF" w:rsidP="00F015FF">
      <w:pPr>
        <w:rPr>
          <w:rFonts w:ascii="Times New Roman" w:hAnsi="Times New Roman" w:cs="Times New Roman"/>
        </w:rPr>
      </w:pPr>
    </w:p>
    <w:p w:rsidR="00F015FF" w:rsidRPr="004E6B2F" w:rsidRDefault="00F015FF" w:rsidP="00F015FF">
      <w:pPr>
        <w:pStyle w:val="Tekstpodstawowy2"/>
        <w:ind w:left="709" w:hanging="6"/>
        <w:rPr>
          <w:rFonts w:ascii="Times New Roman" w:hAnsi="Times New Roman" w:cs="Times New Roman"/>
        </w:rPr>
      </w:pPr>
      <w:r w:rsidRPr="004E6B2F">
        <w:rPr>
          <w:rFonts w:ascii="Times New Roman" w:hAnsi="Times New Roman" w:cs="Times New Roman"/>
        </w:rPr>
        <w:t>Liczba punktów w tym kryterium zostanie obliczona na podstawie poniższego wzoru:</w:t>
      </w:r>
    </w:p>
    <w:tbl>
      <w:tblPr>
        <w:tblW w:w="0" w:type="auto"/>
        <w:jc w:val="center"/>
        <w:tblLayout w:type="fixed"/>
        <w:tblCellMar>
          <w:left w:w="70" w:type="dxa"/>
          <w:right w:w="70" w:type="dxa"/>
        </w:tblCellMar>
        <w:tblLook w:val="04A0"/>
      </w:tblPr>
      <w:tblGrid>
        <w:gridCol w:w="1260"/>
        <w:gridCol w:w="581"/>
        <w:gridCol w:w="1980"/>
        <w:gridCol w:w="4251"/>
      </w:tblGrid>
      <w:tr w:rsidR="00F015FF" w:rsidRPr="004C6ED0" w:rsidTr="00BD71D4">
        <w:trPr>
          <w:cantSplit/>
          <w:jc w:val="center"/>
        </w:trPr>
        <w:tc>
          <w:tcPr>
            <w:tcW w:w="1260" w:type="dxa"/>
          </w:tcPr>
          <w:p w:rsidR="00F015FF" w:rsidRPr="004E6B2F" w:rsidRDefault="00F015FF" w:rsidP="00BD71D4">
            <w:pPr>
              <w:pStyle w:val="Tekstpodstawowy2"/>
              <w:spacing w:line="276" w:lineRule="auto"/>
              <w:ind w:left="709" w:hanging="709"/>
              <w:rPr>
                <w:rFonts w:ascii="Times New Roman" w:hAnsi="Times New Roman" w:cs="Times New Roman"/>
              </w:rPr>
            </w:pPr>
          </w:p>
        </w:tc>
        <w:tc>
          <w:tcPr>
            <w:tcW w:w="581" w:type="dxa"/>
            <w:vMerge w:val="restart"/>
            <w:vAlign w:val="center"/>
            <w:hideMark/>
          </w:tcPr>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ZP =</w:t>
            </w:r>
          </w:p>
        </w:tc>
        <w:tc>
          <w:tcPr>
            <w:tcW w:w="1980" w:type="dxa"/>
            <w:tcBorders>
              <w:top w:val="nil"/>
              <w:left w:val="nil"/>
              <w:bottom w:val="single" w:sz="4" w:space="0" w:color="auto"/>
              <w:right w:val="nil"/>
            </w:tcBorders>
            <w:vAlign w:val="center"/>
            <w:hideMark/>
          </w:tcPr>
          <w:p w:rsidR="00F015FF" w:rsidRPr="004E6B2F" w:rsidRDefault="00F015FF" w:rsidP="00BD71D4">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w:t>
            </w:r>
            <w:r w:rsidR="00036B67" w:rsidRPr="004E6B2F">
              <w:rPr>
                <w:rFonts w:ascii="Times New Roman" w:hAnsi="Times New Roman" w:cs="Times New Roman"/>
              </w:rPr>
              <w:t>z</w:t>
            </w:r>
            <w:proofErr w:type="spellEnd"/>
          </w:p>
        </w:tc>
        <w:tc>
          <w:tcPr>
            <w:tcW w:w="4251" w:type="dxa"/>
            <w:vMerge w:val="restart"/>
            <w:vAlign w:val="center"/>
            <w:hideMark/>
          </w:tcPr>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x 100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x </w:t>
            </w:r>
            <w:r w:rsidR="00FD20D7" w:rsidRPr="004E6B2F">
              <w:rPr>
                <w:rFonts w:ascii="Times New Roman" w:hAnsi="Times New Roman" w:cs="Times New Roman"/>
              </w:rPr>
              <w:t>10</w:t>
            </w:r>
            <w:r w:rsidRPr="004E6B2F">
              <w:rPr>
                <w:rFonts w:ascii="Times New Roman" w:hAnsi="Times New Roman" w:cs="Times New Roman"/>
              </w:rPr>
              <w:t>%</w:t>
            </w:r>
          </w:p>
        </w:tc>
      </w:tr>
      <w:tr w:rsidR="00F015FF" w:rsidRPr="004C6ED0" w:rsidTr="00BD71D4">
        <w:trPr>
          <w:cantSplit/>
          <w:jc w:val="center"/>
        </w:trPr>
        <w:tc>
          <w:tcPr>
            <w:tcW w:w="1260" w:type="dxa"/>
          </w:tcPr>
          <w:p w:rsidR="00F015FF" w:rsidRPr="004E6B2F" w:rsidRDefault="00F015FF" w:rsidP="00BD71D4">
            <w:pPr>
              <w:pStyle w:val="Tekstpodstawowy2"/>
              <w:spacing w:line="276" w:lineRule="auto"/>
              <w:ind w:left="709" w:hanging="709"/>
              <w:rPr>
                <w:rFonts w:ascii="Times New Roman" w:hAnsi="Times New Roman" w:cs="Times New Roman"/>
              </w:rPr>
            </w:pPr>
          </w:p>
        </w:tc>
        <w:tc>
          <w:tcPr>
            <w:tcW w:w="581" w:type="dxa"/>
            <w:vMerge/>
            <w:vAlign w:val="center"/>
            <w:hideMark/>
          </w:tcPr>
          <w:p w:rsidR="00F015FF" w:rsidRPr="004E6B2F" w:rsidRDefault="00F015FF" w:rsidP="00BD71D4">
            <w:pPr>
              <w:spacing w:line="276" w:lineRule="auto"/>
              <w:rPr>
                <w:rFonts w:ascii="Times New Roman" w:hAnsi="Times New Roman" w:cs="Times New Roman"/>
              </w:rPr>
            </w:pPr>
          </w:p>
        </w:tc>
        <w:tc>
          <w:tcPr>
            <w:tcW w:w="1980" w:type="dxa"/>
            <w:tcBorders>
              <w:top w:val="single" w:sz="4" w:space="0" w:color="auto"/>
              <w:left w:val="nil"/>
              <w:bottom w:val="nil"/>
              <w:right w:val="nil"/>
            </w:tcBorders>
            <w:vAlign w:val="center"/>
            <w:hideMark/>
          </w:tcPr>
          <w:p w:rsidR="00F015FF" w:rsidRPr="004E6B2F" w:rsidRDefault="00F015FF" w:rsidP="00BD71D4">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w:t>
            </w:r>
            <w:r w:rsidR="00036B67" w:rsidRPr="004E6B2F">
              <w:rPr>
                <w:rFonts w:ascii="Times New Roman" w:hAnsi="Times New Roman" w:cs="Times New Roman"/>
              </w:rPr>
              <w:t>z</w:t>
            </w:r>
            <w:r w:rsidRPr="004E6B2F">
              <w:rPr>
                <w:rFonts w:ascii="Times New Roman" w:hAnsi="Times New Roman" w:cs="Times New Roman"/>
              </w:rPr>
              <w:t>m</w:t>
            </w:r>
            <w:proofErr w:type="spellEnd"/>
          </w:p>
        </w:tc>
        <w:tc>
          <w:tcPr>
            <w:tcW w:w="4251" w:type="dxa"/>
            <w:vMerge/>
            <w:vAlign w:val="center"/>
            <w:hideMark/>
          </w:tcPr>
          <w:p w:rsidR="00F015FF" w:rsidRPr="004E6B2F" w:rsidRDefault="00F015FF" w:rsidP="00BD71D4">
            <w:pPr>
              <w:spacing w:line="276" w:lineRule="auto"/>
              <w:rPr>
                <w:rFonts w:ascii="Times New Roman" w:hAnsi="Times New Roman" w:cs="Times New Roman"/>
              </w:rPr>
            </w:pPr>
          </w:p>
        </w:tc>
      </w:tr>
      <w:tr w:rsidR="00F015FF" w:rsidRPr="004C6ED0" w:rsidTr="00BD71D4">
        <w:trPr>
          <w:cantSplit/>
          <w:trHeight w:val="686"/>
          <w:jc w:val="center"/>
        </w:trPr>
        <w:tc>
          <w:tcPr>
            <w:tcW w:w="1260" w:type="dxa"/>
            <w:vAlign w:val="bottom"/>
            <w:hideMark/>
          </w:tcPr>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gdzie:   </w:t>
            </w:r>
          </w:p>
          <w:p w:rsidR="00F015FF" w:rsidRPr="004E6B2F" w:rsidRDefault="00F015FF" w:rsidP="00BD71D4">
            <w:pPr>
              <w:pStyle w:val="Tekstpodstawowy2"/>
              <w:spacing w:line="276" w:lineRule="auto"/>
              <w:ind w:left="709" w:hanging="709"/>
              <w:rPr>
                <w:rFonts w:ascii="Times New Roman" w:hAnsi="Times New Roman" w:cs="Times New Roman"/>
              </w:rPr>
            </w:pPr>
          </w:p>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   </w:t>
            </w:r>
          </w:p>
        </w:tc>
        <w:tc>
          <w:tcPr>
            <w:tcW w:w="581" w:type="dxa"/>
            <w:vAlign w:val="bottom"/>
            <w:hideMark/>
          </w:tcPr>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ZP </w:t>
            </w:r>
          </w:p>
          <w:p w:rsidR="00F92B08" w:rsidRPr="004E6B2F" w:rsidRDefault="00F92B08" w:rsidP="00BD71D4">
            <w:pPr>
              <w:pStyle w:val="Tekstpodstawowy2"/>
              <w:spacing w:line="276" w:lineRule="auto"/>
              <w:ind w:left="709" w:hanging="709"/>
              <w:rPr>
                <w:rFonts w:ascii="Times New Roman" w:hAnsi="Times New Roman" w:cs="Times New Roman"/>
              </w:rPr>
            </w:pPr>
          </w:p>
          <w:p w:rsidR="00F015FF" w:rsidRPr="004E6B2F" w:rsidRDefault="00F015FF" w:rsidP="00BD71D4">
            <w:pPr>
              <w:pStyle w:val="Tekstpodstawowy2"/>
              <w:spacing w:line="276" w:lineRule="auto"/>
              <w:ind w:left="709" w:hanging="709"/>
              <w:rPr>
                <w:rFonts w:ascii="Times New Roman" w:hAnsi="Times New Roman" w:cs="Times New Roman"/>
              </w:rPr>
            </w:pPr>
          </w:p>
        </w:tc>
        <w:tc>
          <w:tcPr>
            <w:tcW w:w="6231" w:type="dxa"/>
            <w:gridSpan w:val="2"/>
            <w:vAlign w:val="bottom"/>
            <w:hideMark/>
          </w:tcPr>
          <w:p w:rsidR="00F015FF" w:rsidRPr="004E6B2F" w:rsidRDefault="00F015FF"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xml:space="preserve">– oznacza liczbę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uzyskanych w kryterium rodzaju zawieszenia przedniego</w:t>
            </w:r>
          </w:p>
        </w:tc>
      </w:tr>
      <w:tr w:rsidR="00F015FF" w:rsidRPr="004C6ED0" w:rsidTr="00BD71D4">
        <w:trPr>
          <w:cantSplit/>
          <w:jc w:val="center"/>
        </w:trPr>
        <w:tc>
          <w:tcPr>
            <w:tcW w:w="1260" w:type="dxa"/>
            <w:vAlign w:val="center"/>
          </w:tcPr>
          <w:p w:rsidR="00F015FF" w:rsidRPr="004E6B2F" w:rsidRDefault="00F015FF" w:rsidP="00BD71D4">
            <w:pPr>
              <w:pStyle w:val="Tekstpodstawowy2"/>
              <w:spacing w:line="276" w:lineRule="auto"/>
              <w:ind w:left="709" w:hanging="709"/>
              <w:rPr>
                <w:rFonts w:ascii="Times New Roman" w:hAnsi="Times New Roman" w:cs="Times New Roman"/>
              </w:rPr>
            </w:pPr>
          </w:p>
        </w:tc>
        <w:tc>
          <w:tcPr>
            <w:tcW w:w="581" w:type="dxa"/>
            <w:vAlign w:val="center"/>
            <w:hideMark/>
          </w:tcPr>
          <w:p w:rsidR="00F015FF" w:rsidRPr="004E6B2F" w:rsidRDefault="00F015FF" w:rsidP="00BD71D4">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Pz</w:t>
            </w:r>
            <w:proofErr w:type="spellEnd"/>
            <w:r w:rsidRPr="004E6B2F">
              <w:rPr>
                <w:rFonts w:ascii="Times New Roman" w:hAnsi="Times New Roman" w:cs="Times New Roman"/>
              </w:rPr>
              <w:t xml:space="preserve"> </w:t>
            </w:r>
          </w:p>
          <w:p w:rsidR="00036B67" w:rsidRPr="004E6B2F" w:rsidRDefault="00036B67" w:rsidP="00BD71D4">
            <w:pPr>
              <w:pStyle w:val="Tekstpodstawowy2"/>
              <w:spacing w:line="276" w:lineRule="auto"/>
              <w:ind w:left="709" w:hanging="709"/>
              <w:rPr>
                <w:rFonts w:ascii="Times New Roman" w:hAnsi="Times New Roman" w:cs="Times New Roman"/>
              </w:rPr>
            </w:pPr>
          </w:p>
        </w:tc>
        <w:tc>
          <w:tcPr>
            <w:tcW w:w="6231" w:type="dxa"/>
            <w:gridSpan w:val="2"/>
            <w:vAlign w:val="center"/>
            <w:hideMark/>
          </w:tcPr>
          <w:p w:rsidR="00F015FF" w:rsidRPr="004E6B2F" w:rsidRDefault="00F015FF"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Suma „małych punktów” oferty ocenianej</w:t>
            </w:r>
          </w:p>
          <w:p w:rsidR="00F015FF" w:rsidRPr="004E6B2F" w:rsidRDefault="00F015FF" w:rsidP="00BD71D4">
            <w:pPr>
              <w:pStyle w:val="Tekstpodstawowy2"/>
              <w:spacing w:line="276" w:lineRule="auto"/>
              <w:ind w:left="709" w:hanging="709"/>
              <w:jc w:val="left"/>
              <w:rPr>
                <w:rFonts w:ascii="Times New Roman" w:hAnsi="Times New Roman" w:cs="Times New Roman"/>
              </w:rPr>
            </w:pPr>
          </w:p>
        </w:tc>
      </w:tr>
      <w:tr w:rsidR="00F015FF" w:rsidRPr="004C6ED0" w:rsidTr="00BD71D4">
        <w:trPr>
          <w:cantSplit/>
          <w:trHeight w:val="80"/>
          <w:jc w:val="center"/>
        </w:trPr>
        <w:tc>
          <w:tcPr>
            <w:tcW w:w="1260" w:type="dxa"/>
            <w:vAlign w:val="center"/>
          </w:tcPr>
          <w:p w:rsidR="00F015FF" w:rsidRPr="004E6B2F" w:rsidRDefault="00F015FF" w:rsidP="00BD71D4">
            <w:pPr>
              <w:pStyle w:val="Tekstpodstawowy2"/>
              <w:spacing w:line="276" w:lineRule="auto"/>
              <w:rPr>
                <w:rFonts w:ascii="Times New Roman" w:hAnsi="Times New Roman" w:cs="Times New Roman"/>
              </w:rPr>
            </w:pPr>
          </w:p>
        </w:tc>
        <w:tc>
          <w:tcPr>
            <w:tcW w:w="581" w:type="dxa"/>
            <w:vAlign w:val="center"/>
            <w:hideMark/>
          </w:tcPr>
          <w:p w:rsidR="00F015FF" w:rsidRPr="004E6B2F" w:rsidRDefault="00F015FF" w:rsidP="00BD71D4">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Pzm</w:t>
            </w:r>
            <w:proofErr w:type="spellEnd"/>
          </w:p>
          <w:p w:rsidR="00F015FF" w:rsidRPr="004E6B2F" w:rsidRDefault="00F015FF"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 </w:t>
            </w:r>
          </w:p>
        </w:tc>
        <w:tc>
          <w:tcPr>
            <w:tcW w:w="6231" w:type="dxa"/>
            <w:gridSpan w:val="2"/>
            <w:vAlign w:val="center"/>
            <w:hideMark/>
          </w:tcPr>
          <w:p w:rsidR="00F015FF" w:rsidRPr="004E6B2F" w:rsidRDefault="00F015FF"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w:t>
            </w:r>
            <w:proofErr w:type="spellStart"/>
            <w:r w:rsidRPr="004E6B2F">
              <w:rPr>
                <w:rFonts w:ascii="Times New Roman" w:hAnsi="Times New Roman" w:cs="Times New Roman"/>
              </w:rPr>
              <w:t>max</w:t>
            </w:r>
            <w:proofErr w:type="spellEnd"/>
            <w:r w:rsidRPr="004E6B2F">
              <w:rPr>
                <w:rFonts w:ascii="Times New Roman" w:hAnsi="Times New Roman" w:cs="Times New Roman"/>
              </w:rPr>
              <w:t>. możliwa do uzyskania liczba punktów kryterium rodzaju zaw. przedniego</w:t>
            </w:r>
          </w:p>
        </w:tc>
      </w:tr>
    </w:tbl>
    <w:p w:rsidR="0050387E" w:rsidRPr="004C6ED0" w:rsidRDefault="0050387E" w:rsidP="00CC5060">
      <w:pPr>
        <w:rPr>
          <w:rFonts w:ascii="Times New Roman" w:hAnsi="Times New Roman" w:cs="Times New Roman"/>
        </w:rPr>
      </w:pPr>
    </w:p>
    <w:p w:rsidR="00036B67" w:rsidRPr="004E6B2F" w:rsidRDefault="00036B67" w:rsidP="00036B67">
      <w:pPr>
        <w:rPr>
          <w:rFonts w:ascii="Times New Roman" w:hAnsi="Times New Roman" w:cs="Times New Roman"/>
        </w:rPr>
      </w:pPr>
      <w:r w:rsidRPr="004E6B2F">
        <w:rPr>
          <w:rFonts w:ascii="Times New Roman" w:hAnsi="Times New Roman" w:cs="Times New Roman"/>
        </w:rPr>
        <w:t xml:space="preserve">Kryterium </w:t>
      </w:r>
      <w:r w:rsidR="002F5DED" w:rsidRPr="004E6B2F">
        <w:rPr>
          <w:rFonts w:ascii="Times New Roman" w:hAnsi="Times New Roman" w:cs="Times New Roman"/>
        </w:rPr>
        <w:t>4</w:t>
      </w:r>
      <w:r w:rsidRPr="004E6B2F">
        <w:rPr>
          <w:rFonts w:ascii="Times New Roman" w:hAnsi="Times New Roman" w:cs="Times New Roman"/>
        </w:rPr>
        <w:t xml:space="preserve">: Ocena techniczna  - umieszczenie silnika w autobusie </w:t>
      </w:r>
      <w:r w:rsidR="00FD20D7" w:rsidRPr="004E6B2F">
        <w:rPr>
          <w:rFonts w:ascii="Times New Roman" w:hAnsi="Times New Roman" w:cs="Times New Roman"/>
        </w:rPr>
        <w:t>10</w:t>
      </w:r>
      <w:r w:rsidRPr="004E6B2F">
        <w:rPr>
          <w:rFonts w:ascii="Times New Roman" w:hAnsi="Times New Roman" w:cs="Times New Roman"/>
        </w:rPr>
        <w:t>%</w:t>
      </w:r>
    </w:p>
    <w:p w:rsidR="00036B67" w:rsidRPr="004C6ED0" w:rsidRDefault="00036B67" w:rsidP="00036B67">
      <w:pPr>
        <w:rPr>
          <w:rFonts w:ascii="Times New Roman" w:hAnsi="Times New Roman" w:cs="Times New Roman"/>
        </w:rPr>
      </w:pPr>
    </w:p>
    <w:tbl>
      <w:tblPr>
        <w:tblW w:w="7953" w:type="dxa"/>
        <w:tblInd w:w="55" w:type="dxa"/>
        <w:tblCellMar>
          <w:left w:w="70" w:type="dxa"/>
          <w:right w:w="70" w:type="dxa"/>
        </w:tblCellMar>
        <w:tblLook w:val="04A0"/>
      </w:tblPr>
      <w:tblGrid>
        <w:gridCol w:w="1716"/>
        <w:gridCol w:w="3119"/>
        <w:gridCol w:w="3118"/>
      </w:tblGrid>
      <w:tr w:rsidR="00036B67" w:rsidRPr="004C6ED0" w:rsidTr="00924DE5">
        <w:trPr>
          <w:trHeight w:val="285"/>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w:t>
            </w:r>
          </w:p>
        </w:tc>
        <w:tc>
          <w:tcPr>
            <w:tcW w:w="3119" w:type="dxa"/>
            <w:tcBorders>
              <w:top w:val="single" w:sz="4" w:space="0" w:color="auto"/>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Silnik w innej lokalizacji</w:t>
            </w:r>
          </w:p>
        </w:tc>
        <w:tc>
          <w:tcPr>
            <w:tcW w:w="3118" w:type="dxa"/>
            <w:tcBorders>
              <w:top w:val="single" w:sz="4" w:space="0" w:color="auto"/>
              <w:left w:val="nil"/>
              <w:bottom w:val="single" w:sz="4" w:space="0" w:color="auto"/>
              <w:right w:val="single" w:sz="4" w:space="0" w:color="auto"/>
            </w:tcBorders>
            <w:noWrap/>
            <w:vAlign w:val="bottom"/>
            <w:hideMark/>
          </w:tcPr>
          <w:p w:rsidR="00036B67" w:rsidRPr="004E6B2F" w:rsidRDefault="00036B67" w:rsidP="00036B67">
            <w:pPr>
              <w:spacing w:line="276" w:lineRule="auto"/>
              <w:jc w:val="center"/>
              <w:rPr>
                <w:rFonts w:ascii="Times New Roman" w:hAnsi="Times New Roman" w:cs="Times New Roman"/>
                <w:lang w:eastAsia="pl-PL"/>
              </w:rPr>
            </w:pPr>
            <w:r w:rsidRPr="004C6ED0">
              <w:rPr>
                <w:rFonts w:ascii="Times New Roman" w:hAnsi="Times New Roman" w:cs="Times New Roman"/>
                <w:lang w:eastAsia="pl-PL"/>
              </w:rPr>
              <w:t>Silnik umieszczony za osi</w:t>
            </w:r>
            <w:r w:rsidR="002310DF" w:rsidRPr="004C6ED0">
              <w:rPr>
                <w:rFonts w:ascii="Times New Roman" w:hAnsi="Times New Roman" w:cs="Times New Roman"/>
                <w:lang w:eastAsia="pl-PL"/>
              </w:rPr>
              <w:t>ą</w:t>
            </w:r>
            <w:r w:rsidRPr="004C6ED0">
              <w:rPr>
                <w:rFonts w:ascii="Times New Roman" w:hAnsi="Times New Roman" w:cs="Times New Roman"/>
                <w:lang w:eastAsia="pl-PL"/>
              </w:rPr>
              <w:t xml:space="preserve"> tyln</w:t>
            </w:r>
            <w:r w:rsidR="002310DF" w:rsidRPr="004C6ED0">
              <w:rPr>
                <w:rFonts w:ascii="Times New Roman" w:hAnsi="Times New Roman" w:cs="Times New Roman"/>
                <w:lang w:eastAsia="pl-PL"/>
              </w:rPr>
              <w:t>ą</w:t>
            </w:r>
            <w:r w:rsidRPr="004C6ED0">
              <w:rPr>
                <w:rFonts w:ascii="Times New Roman" w:hAnsi="Times New Roman" w:cs="Times New Roman"/>
                <w:lang w:eastAsia="pl-PL"/>
              </w:rPr>
              <w:t xml:space="preserve"> w autobusie w zabudowie wieżowej:</w:t>
            </w:r>
          </w:p>
        </w:tc>
      </w:tr>
      <w:tr w:rsidR="00036B67" w:rsidRPr="004C6ED0" w:rsidTr="00BD71D4">
        <w:trPr>
          <w:trHeight w:val="285"/>
        </w:trPr>
        <w:tc>
          <w:tcPr>
            <w:tcW w:w="1716" w:type="dxa"/>
            <w:tcBorders>
              <w:top w:val="nil"/>
              <w:left w:val="single" w:sz="4" w:space="0" w:color="auto"/>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L.p.</w:t>
            </w:r>
          </w:p>
        </w:tc>
        <w:tc>
          <w:tcPr>
            <w:tcW w:w="3119"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c>
          <w:tcPr>
            <w:tcW w:w="3118"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punkty</w:t>
            </w:r>
          </w:p>
        </w:tc>
      </w:tr>
      <w:tr w:rsidR="00036B67"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036B67" w:rsidRPr="004E6B2F" w:rsidRDefault="00FD20D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036B67"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036B67" w:rsidRPr="004E6B2F" w:rsidRDefault="00FD20D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036B67"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036B67" w:rsidRPr="004E6B2F" w:rsidRDefault="00FD20D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r w:rsidR="00036B67" w:rsidRPr="004C6ED0" w:rsidTr="00BD71D4">
        <w:trPr>
          <w:trHeight w:val="285"/>
        </w:trPr>
        <w:tc>
          <w:tcPr>
            <w:tcW w:w="1716" w:type="dxa"/>
            <w:tcBorders>
              <w:top w:val="nil"/>
              <w:left w:val="single" w:sz="4" w:space="0" w:color="auto"/>
              <w:bottom w:val="single" w:sz="4" w:space="0" w:color="auto"/>
              <w:right w:val="single" w:sz="4" w:space="0" w:color="auto"/>
            </w:tcBorders>
            <w:noWrap/>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 xml:space="preserve">autobus </w:t>
            </w:r>
          </w:p>
        </w:tc>
        <w:tc>
          <w:tcPr>
            <w:tcW w:w="3119" w:type="dxa"/>
            <w:tcBorders>
              <w:top w:val="nil"/>
              <w:left w:val="nil"/>
              <w:bottom w:val="single" w:sz="4" w:space="0" w:color="auto"/>
              <w:right w:val="single" w:sz="4" w:space="0" w:color="auto"/>
            </w:tcBorders>
            <w:noWrap/>
            <w:vAlign w:val="center"/>
            <w:hideMark/>
          </w:tcPr>
          <w:p w:rsidR="00036B67" w:rsidRPr="004E6B2F" w:rsidRDefault="00036B6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0</w:t>
            </w:r>
          </w:p>
        </w:tc>
        <w:tc>
          <w:tcPr>
            <w:tcW w:w="3118" w:type="dxa"/>
            <w:tcBorders>
              <w:top w:val="nil"/>
              <w:left w:val="nil"/>
              <w:bottom w:val="single" w:sz="4" w:space="0" w:color="auto"/>
              <w:right w:val="single" w:sz="4" w:space="0" w:color="auto"/>
            </w:tcBorders>
            <w:noWrap/>
            <w:vAlign w:val="center"/>
            <w:hideMark/>
          </w:tcPr>
          <w:p w:rsidR="00036B67" w:rsidRPr="004E6B2F" w:rsidRDefault="00FD20D7" w:rsidP="00036B67">
            <w:pPr>
              <w:spacing w:line="276" w:lineRule="auto"/>
              <w:jc w:val="center"/>
              <w:rPr>
                <w:rFonts w:ascii="Times New Roman" w:hAnsi="Times New Roman" w:cs="Times New Roman"/>
                <w:lang w:eastAsia="pl-PL"/>
              </w:rPr>
            </w:pPr>
            <w:r w:rsidRPr="004E6B2F">
              <w:rPr>
                <w:rFonts w:ascii="Times New Roman" w:hAnsi="Times New Roman" w:cs="Times New Roman"/>
                <w:lang w:eastAsia="pl-PL"/>
              </w:rPr>
              <w:t>10</w:t>
            </w:r>
          </w:p>
        </w:tc>
      </w:tr>
    </w:tbl>
    <w:p w:rsidR="00036B67" w:rsidRPr="004C6ED0" w:rsidRDefault="00036B67" w:rsidP="00036B67">
      <w:pPr>
        <w:rPr>
          <w:rFonts w:ascii="Times New Roman" w:hAnsi="Times New Roman" w:cs="Times New Roman"/>
        </w:rPr>
      </w:pPr>
    </w:p>
    <w:p w:rsidR="00036B67" w:rsidRPr="004E6B2F" w:rsidRDefault="00036B67" w:rsidP="00036B67">
      <w:pPr>
        <w:rPr>
          <w:rFonts w:ascii="Times New Roman" w:hAnsi="Times New Roman" w:cs="Times New Roman"/>
        </w:rPr>
      </w:pPr>
      <w:r w:rsidRPr="004E6B2F">
        <w:rPr>
          <w:rFonts w:ascii="Times New Roman" w:hAnsi="Times New Roman" w:cs="Times New Roman"/>
        </w:rPr>
        <w:t xml:space="preserve">Umieszczenie silnika w autobusie – waga </w:t>
      </w:r>
      <w:r w:rsidR="00FD20D7" w:rsidRPr="004E6B2F">
        <w:rPr>
          <w:rFonts w:ascii="Times New Roman" w:hAnsi="Times New Roman" w:cs="Times New Roman"/>
        </w:rPr>
        <w:t>10</w:t>
      </w:r>
      <w:r w:rsidRPr="004E6B2F">
        <w:rPr>
          <w:rFonts w:ascii="Times New Roman" w:hAnsi="Times New Roman" w:cs="Times New Roman"/>
        </w:rPr>
        <w:t>%</w:t>
      </w:r>
    </w:p>
    <w:p w:rsidR="00036B67" w:rsidRPr="004C6ED0" w:rsidRDefault="00036B67" w:rsidP="00036B67">
      <w:pPr>
        <w:rPr>
          <w:rFonts w:ascii="Times New Roman" w:hAnsi="Times New Roman" w:cs="Times New Roman"/>
        </w:rPr>
      </w:pPr>
    </w:p>
    <w:p w:rsidR="00036B67" w:rsidRPr="004E6B2F" w:rsidRDefault="00036B67" w:rsidP="00036B67">
      <w:pPr>
        <w:pStyle w:val="Tekstpodstawowy2"/>
        <w:ind w:left="709" w:hanging="6"/>
        <w:rPr>
          <w:rFonts w:ascii="Times New Roman" w:hAnsi="Times New Roman" w:cs="Times New Roman"/>
        </w:rPr>
      </w:pPr>
      <w:r w:rsidRPr="004E6B2F">
        <w:rPr>
          <w:rFonts w:ascii="Times New Roman" w:hAnsi="Times New Roman" w:cs="Times New Roman"/>
        </w:rPr>
        <w:t>Liczba punktów w tym kryterium zostanie obliczona na podstawie poniższego wzoru:</w:t>
      </w:r>
    </w:p>
    <w:tbl>
      <w:tblPr>
        <w:tblW w:w="0" w:type="auto"/>
        <w:jc w:val="center"/>
        <w:tblLayout w:type="fixed"/>
        <w:tblCellMar>
          <w:left w:w="70" w:type="dxa"/>
          <w:right w:w="70" w:type="dxa"/>
        </w:tblCellMar>
        <w:tblLook w:val="04A0"/>
      </w:tblPr>
      <w:tblGrid>
        <w:gridCol w:w="1260"/>
        <w:gridCol w:w="581"/>
        <w:gridCol w:w="1980"/>
        <w:gridCol w:w="4251"/>
      </w:tblGrid>
      <w:tr w:rsidR="00036B67" w:rsidRPr="004C6ED0" w:rsidTr="00BD71D4">
        <w:trPr>
          <w:cantSplit/>
          <w:jc w:val="center"/>
        </w:trPr>
        <w:tc>
          <w:tcPr>
            <w:tcW w:w="1260" w:type="dxa"/>
          </w:tcPr>
          <w:p w:rsidR="00036B67" w:rsidRPr="004E6B2F" w:rsidRDefault="00036B67" w:rsidP="00BD71D4">
            <w:pPr>
              <w:pStyle w:val="Tekstpodstawowy2"/>
              <w:spacing w:line="276" w:lineRule="auto"/>
              <w:ind w:left="709" w:hanging="709"/>
              <w:rPr>
                <w:rFonts w:ascii="Times New Roman" w:hAnsi="Times New Roman" w:cs="Times New Roman"/>
              </w:rPr>
            </w:pPr>
          </w:p>
        </w:tc>
        <w:tc>
          <w:tcPr>
            <w:tcW w:w="581" w:type="dxa"/>
            <w:vMerge w:val="restart"/>
            <w:vAlign w:val="center"/>
            <w:hideMark/>
          </w:tcPr>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ZP =</w:t>
            </w:r>
          </w:p>
        </w:tc>
        <w:tc>
          <w:tcPr>
            <w:tcW w:w="1980" w:type="dxa"/>
            <w:tcBorders>
              <w:top w:val="nil"/>
              <w:left w:val="nil"/>
              <w:bottom w:val="single" w:sz="4" w:space="0" w:color="auto"/>
              <w:right w:val="nil"/>
            </w:tcBorders>
            <w:vAlign w:val="center"/>
            <w:hideMark/>
          </w:tcPr>
          <w:p w:rsidR="00036B67" w:rsidRPr="004E6B2F" w:rsidRDefault="00036B67" w:rsidP="00BD71D4">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w:t>
            </w:r>
            <w:r w:rsidR="00343E59" w:rsidRPr="004E6B2F">
              <w:rPr>
                <w:rFonts w:ascii="Times New Roman" w:hAnsi="Times New Roman" w:cs="Times New Roman"/>
              </w:rPr>
              <w:t>s</w:t>
            </w:r>
            <w:proofErr w:type="spellEnd"/>
          </w:p>
        </w:tc>
        <w:tc>
          <w:tcPr>
            <w:tcW w:w="4251" w:type="dxa"/>
            <w:vMerge w:val="restart"/>
            <w:vAlign w:val="center"/>
            <w:hideMark/>
          </w:tcPr>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x 100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x </w:t>
            </w:r>
            <w:r w:rsidR="00FD20D7" w:rsidRPr="004E6B2F">
              <w:rPr>
                <w:rFonts w:ascii="Times New Roman" w:hAnsi="Times New Roman" w:cs="Times New Roman"/>
              </w:rPr>
              <w:t>10</w:t>
            </w:r>
            <w:r w:rsidRPr="004E6B2F">
              <w:rPr>
                <w:rFonts w:ascii="Times New Roman" w:hAnsi="Times New Roman" w:cs="Times New Roman"/>
              </w:rPr>
              <w:t>%</w:t>
            </w:r>
          </w:p>
        </w:tc>
      </w:tr>
      <w:tr w:rsidR="00036B67" w:rsidRPr="004C6ED0" w:rsidTr="00BD71D4">
        <w:trPr>
          <w:cantSplit/>
          <w:jc w:val="center"/>
        </w:trPr>
        <w:tc>
          <w:tcPr>
            <w:tcW w:w="1260" w:type="dxa"/>
          </w:tcPr>
          <w:p w:rsidR="00036B67" w:rsidRPr="004E6B2F" w:rsidRDefault="00036B67" w:rsidP="00BD71D4">
            <w:pPr>
              <w:pStyle w:val="Tekstpodstawowy2"/>
              <w:spacing w:line="276" w:lineRule="auto"/>
              <w:ind w:left="709" w:hanging="709"/>
              <w:rPr>
                <w:rFonts w:ascii="Times New Roman" w:hAnsi="Times New Roman" w:cs="Times New Roman"/>
              </w:rPr>
            </w:pPr>
          </w:p>
        </w:tc>
        <w:tc>
          <w:tcPr>
            <w:tcW w:w="581" w:type="dxa"/>
            <w:vMerge/>
            <w:vAlign w:val="center"/>
            <w:hideMark/>
          </w:tcPr>
          <w:p w:rsidR="00036B67" w:rsidRPr="004E6B2F" w:rsidRDefault="00036B67" w:rsidP="00BD71D4">
            <w:pPr>
              <w:spacing w:line="276" w:lineRule="auto"/>
              <w:rPr>
                <w:rFonts w:ascii="Times New Roman" w:hAnsi="Times New Roman" w:cs="Times New Roman"/>
              </w:rPr>
            </w:pPr>
          </w:p>
        </w:tc>
        <w:tc>
          <w:tcPr>
            <w:tcW w:w="1980" w:type="dxa"/>
            <w:tcBorders>
              <w:top w:val="single" w:sz="4" w:space="0" w:color="auto"/>
              <w:left w:val="nil"/>
              <w:bottom w:val="nil"/>
              <w:right w:val="nil"/>
            </w:tcBorders>
            <w:vAlign w:val="center"/>
            <w:hideMark/>
          </w:tcPr>
          <w:p w:rsidR="00036B67" w:rsidRPr="004E6B2F" w:rsidRDefault="00036B67" w:rsidP="00BD71D4">
            <w:pPr>
              <w:pStyle w:val="Tekstpodstawowy2"/>
              <w:spacing w:line="276" w:lineRule="auto"/>
              <w:ind w:left="709" w:hanging="709"/>
              <w:jc w:val="center"/>
              <w:rPr>
                <w:rFonts w:ascii="Times New Roman" w:hAnsi="Times New Roman" w:cs="Times New Roman"/>
              </w:rPr>
            </w:pPr>
            <w:proofErr w:type="spellStart"/>
            <w:r w:rsidRPr="004E6B2F">
              <w:rPr>
                <w:rFonts w:ascii="Times New Roman" w:hAnsi="Times New Roman" w:cs="Times New Roman"/>
              </w:rPr>
              <w:t>P</w:t>
            </w:r>
            <w:r w:rsidR="00343E59" w:rsidRPr="004E6B2F">
              <w:rPr>
                <w:rFonts w:ascii="Times New Roman" w:hAnsi="Times New Roman" w:cs="Times New Roman"/>
              </w:rPr>
              <w:t>s</w:t>
            </w:r>
            <w:r w:rsidRPr="004E6B2F">
              <w:rPr>
                <w:rFonts w:ascii="Times New Roman" w:hAnsi="Times New Roman" w:cs="Times New Roman"/>
              </w:rPr>
              <w:t>m</w:t>
            </w:r>
            <w:proofErr w:type="spellEnd"/>
          </w:p>
        </w:tc>
        <w:tc>
          <w:tcPr>
            <w:tcW w:w="4251" w:type="dxa"/>
            <w:vMerge/>
            <w:vAlign w:val="center"/>
            <w:hideMark/>
          </w:tcPr>
          <w:p w:rsidR="00036B67" w:rsidRPr="004E6B2F" w:rsidRDefault="00036B67" w:rsidP="00BD71D4">
            <w:pPr>
              <w:spacing w:line="276" w:lineRule="auto"/>
              <w:rPr>
                <w:rFonts w:ascii="Times New Roman" w:hAnsi="Times New Roman" w:cs="Times New Roman"/>
              </w:rPr>
            </w:pPr>
          </w:p>
        </w:tc>
      </w:tr>
      <w:tr w:rsidR="00036B67" w:rsidRPr="004C6ED0" w:rsidTr="00BD71D4">
        <w:trPr>
          <w:cantSplit/>
          <w:trHeight w:val="686"/>
          <w:jc w:val="center"/>
        </w:trPr>
        <w:tc>
          <w:tcPr>
            <w:tcW w:w="1260" w:type="dxa"/>
            <w:vAlign w:val="bottom"/>
            <w:hideMark/>
          </w:tcPr>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gdzie:   </w:t>
            </w:r>
          </w:p>
          <w:p w:rsidR="00036B67" w:rsidRPr="004E6B2F" w:rsidRDefault="00036B67" w:rsidP="00BD71D4">
            <w:pPr>
              <w:pStyle w:val="Tekstpodstawowy2"/>
              <w:spacing w:line="276" w:lineRule="auto"/>
              <w:ind w:left="709" w:hanging="709"/>
              <w:rPr>
                <w:rFonts w:ascii="Times New Roman" w:hAnsi="Times New Roman" w:cs="Times New Roman"/>
              </w:rPr>
            </w:pPr>
          </w:p>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   </w:t>
            </w:r>
          </w:p>
        </w:tc>
        <w:tc>
          <w:tcPr>
            <w:tcW w:w="581" w:type="dxa"/>
            <w:vAlign w:val="bottom"/>
            <w:hideMark/>
          </w:tcPr>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ZP </w:t>
            </w:r>
          </w:p>
          <w:p w:rsidR="00036B67" w:rsidRPr="004E6B2F" w:rsidRDefault="00036B67" w:rsidP="00BD71D4">
            <w:pPr>
              <w:pStyle w:val="Tekstpodstawowy2"/>
              <w:spacing w:line="276" w:lineRule="auto"/>
              <w:ind w:left="709" w:hanging="709"/>
              <w:rPr>
                <w:rFonts w:ascii="Times New Roman" w:hAnsi="Times New Roman" w:cs="Times New Roman"/>
              </w:rPr>
            </w:pPr>
          </w:p>
        </w:tc>
        <w:tc>
          <w:tcPr>
            <w:tcW w:w="6231" w:type="dxa"/>
            <w:gridSpan w:val="2"/>
            <w:vAlign w:val="bottom"/>
            <w:hideMark/>
          </w:tcPr>
          <w:p w:rsidR="00036B67" w:rsidRPr="004E6B2F" w:rsidRDefault="00036B67"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xml:space="preserve">– oznacza liczbę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uzyskanych w kryterium rodzaju zawieszenia przedniego</w:t>
            </w:r>
          </w:p>
        </w:tc>
      </w:tr>
      <w:tr w:rsidR="00036B67" w:rsidRPr="004C6ED0" w:rsidTr="00BD71D4">
        <w:trPr>
          <w:cantSplit/>
          <w:jc w:val="center"/>
        </w:trPr>
        <w:tc>
          <w:tcPr>
            <w:tcW w:w="1260" w:type="dxa"/>
            <w:vAlign w:val="center"/>
          </w:tcPr>
          <w:p w:rsidR="00036B67" w:rsidRPr="004E6B2F" w:rsidRDefault="00036B67" w:rsidP="00BD71D4">
            <w:pPr>
              <w:pStyle w:val="Tekstpodstawowy2"/>
              <w:spacing w:line="276" w:lineRule="auto"/>
              <w:ind w:left="709" w:hanging="709"/>
              <w:rPr>
                <w:rFonts w:ascii="Times New Roman" w:hAnsi="Times New Roman" w:cs="Times New Roman"/>
              </w:rPr>
            </w:pPr>
          </w:p>
        </w:tc>
        <w:tc>
          <w:tcPr>
            <w:tcW w:w="581" w:type="dxa"/>
            <w:vAlign w:val="center"/>
            <w:hideMark/>
          </w:tcPr>
          <w:p w:rsidR="00036B67" w:rsidRPr="004E6B2F" w:rsidRDefault="00036B67" w:rsidP="00BD71D4">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w:t>
            </w:r>
            <w:r w:rsidR="00343E59" w:rsidRPr="004E6B2F">
              <w:rPr>
                <w:rFonts w:ascii="Times New Roman" w:hAnsi="Times New Roman" w:cs="Times New Roman"/>
              </w:rPr>
              <w:t>s</w:t>
            </w:r>
            <w:proofErr w:type="spellEnd"/>
            <w:r w:rsidRPr="004E6B2F">
              <w:rPr>
                <w:rFonts w:ascii="Times New Roman" w:hAnsi="Times New Roman" w:cs="Times New Roman"/>
              </w:rPr>
              <w:t xml:space="preserve"> </w:t>
            </w:r>
          </w:p>
        </w:tc>
        <w:tc>
          <w:tcPr>
            <w:tcW w:w="6231" w:type="dxa"/>
            <w:gridSpan w:val="2"/>
            <w:vAlign w:val="center"/>
            <w:hideMark/>
          </w:tcPr>
          <w:p w:rsidR="00036B67" w:rsidRPr="004E6B2F" w:rsidRDefault="00036B67"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 Suma „małych punktów” oferty ocenianej</w:t>
            </w:r>
          </w:p>
          <w:p w:rsidR="00036B67" w:rsidRPr="004E6B2F" w:rsidRDefault="00036B67" w:rsidP="00BD71D4">
            <w:pPr>
              <w:pStyle w:val="Tekstpodstawowy2"/>
              <w:spacing w:line="276" w:lineRule="auto"/>
              <w:ind w:left="709" w:hanging="709"/>
              <w:jc w:val="left"/>
              <w:rPr>
                <w:rFonts w:ascii="Times New Roman" w:hAnsi="Times New Roman" w:cs="Times New Roman"/>
              </w:rPr>
            </w:pPr>
          </w:p>
        </w:tc>
      </w:tr>
      <w:tr w:rsidR="00036B67" w:rsidRPr="004C6ED0" w:rsidTr="00BD71D4">
        <w:trPr>
          <w:cantSplit/>
          <w:trHeight w:val="80"/>
          <w:jc w:val="center"/>
        </w:trPr>
        <w:tc>
          <w:tcPr>
            <w:tcW w:w="1260" w:type="dxa"/>
            <w:vAlign w:val="center"/>
          </w:tcPr>
          <w:p w:rsidR="00036B67" w:rsidRPr="004E6B2F" w:rsidRDefault="00036B67" w:rsidP="00BD71D4">
            <w:pPr>
              <w:pStyle w:val="Tekstpodstawowy2"/>
              <w:spacing w:line="276" w:lineRule="auto"/>
              <w:rPr>
                <w:rFonts w:ascii="Times New Roman" w:hAnsi="Times New Roman" w:cs="Times New Roman"/>
              </w:rPr>
            </w:pPr>
          </w:p>
        </w:tc>
        <w:tc>
          <w:tcPr>
            <w:tcW w:w="581" w:type="dxa"/>
            <w:vAlign w:val="center"/>
            <w:hideMark/>
          </w:tcPr>
          <w:p w:rsidR="00036B67" w:rsidRPr="004E6B2F" w:rsidRDefault="00036B67" w:rsidP="00BD71D4">
            <w:pPr>
              <w:pStyle w:val="Tekstpodstawowy2"/>
              <w:spacing w:line="276" w:lineRule="auto"/>
              <w:ind w:left="709" w:hanging="709"/>
              <w:rPr>
                <w:rFonts w:ascii="Times New Roman" w:hAnsi="Times New Roman" w:cs="Times New Roman"/>
              </w:rPr>
            </w:pPr>
            <w:proofErr w:type="spellStart"/>
            <w:r w:rsidRPr="004E6B2F">
              <w:rPr>
                <w:rFonts w:ascii="Times New Roman" w:hAnsi="Times New Roman" w:cs="Times New Roman"/>
              </w:rPr>
              <w:t>P</w:t>
            </w:r>
            <w:r w:rsidR="00343E59" w:rsidRPr="004E6B2F">
              <w:rPr>
                <w:rFonts w:ascii="Times New Roman" w:hAnsi="Times New Roman" w:cs="Times New Roman"/>
              </w:rPr>
              <w:t>s</w:t>
            </w:r>
            <w:r w:rsidRPr="004E6B2F">
              <w:rPr>
                <w:rFonts w:ascii="Times New Roman" w:hAnsi="Times New Roman" w:cs="Times New Roman"/>
              </w:rPr>
              <w:t>m</w:t>
            </w:r>
            <w:proofErr w:type="spellEnd"/>
          </w:p>
          <w:p w:rsidR="00036B67" w:rsidRPr="004E6B2F" w:rsidRDefault="00036B67" w:rsidP="00BD71D4">
            <w:pPr>
              <w:pStyle w:val="Tekstpodstawowy2"/>
              <w:spacing w:line="276" w:lineRule="auto"/>
              <w:ind w:left="709" w:hanging="709"/>
              <w:rPr>
                <w:rFonts w:ascii="Times New Roman" w:hAnsi="Times New Roman" w:cs="Times New Roman"/>
              </w:rPr>
            </w:pPr>
            <w:r w:rsidRPr="004E6B2F">
              <w:rPr>
                <w:rFonts w:ascii="Times New Roman" w:hAnsi="Times New Roman" w:cs="Times New Roman"/>
              </w:rPr>
              <w:t xml:space="preserve"> </w:t>
            </w:r>
          </w:p>
        </w:tc>
        <w:tc>
          <w:tcPr>
            <w:tcW w:w="6231" w:type="dxa"/>
            <w:gridSpan w:val="2"/>
            <w:vAlign w:val="center"/>
            <w:hideMark/>
          </w:tcPr>
          <w:p w:rsidR="00036B67" w:rsidRPr="004E6B2F" w:rsidRDefault="00036B67" w:rsidP="00BD71D4">
            <w:pPr>
              <w:pStyle w:val="Tekstpodstawowy2"/>
              <w:spacing w:line="276" w:lineRule="auto"/>
              <w:ind w:left="709" w:hanging="709"/>
              <w:jc w:val="left"/>
              <w:rPr>
                <w:rFonts w:ascii="Times New Roman" w:hAnsi="Times New Roman" w:cs="Times New Roman"/>
              </w:rPr>
            </w:pPr>
            <w:r w:rsidRPr="004E6B2F">
              <w:rPr>
                <w:rFonts w:ascii="Times New Roman" w:hAnsi="Times New Roman" w:cs="Times New Roman"/>
              </w:rPr>
              <w:t>–</w:t>
            </w:r>
            <w:proofErr w:type="spellStart"/>
            <w:r w:rsidRPr="004E6B2F">
              <w:rPr>
                <w:rFonts w:ascii="Times New Roman" w:hAnsi="Times New Roman" w:cs="Times New Roman"/>
              </w:rPr>
              <w:t>max</w:t>
            </w:r>
            <w:proofErr w:type="spellEnd"/>
            <w:r w:rsidRPr="004E6B2F">
              <w:rPr>
                <w:rFonts w:ascii="Times New Roman" w:hAnsi="Times New Roman" w:cs="Times New Roman"/>
              </w:rPr>
              <w:t>. możliwa do uzyskania liczba punktów kryterium rodzaju zaw. przedniego</w:t>
            </w:r>
          </w:p>
        </w:tc>
      </w:tr>
    </w:tbl>
    <w:p w:rsidR="00036B67" w:rsidRPr="004C6ED0" w:rsidRDefault="00036B67" w:rsidP="00CC5060">
      <w:pPr>
        <w:rPr>
          <w:rFonts w:ascii="Times New Roman" w:hAnsi="Times New Roman" w:cs="Times New Roman"/>
        </w:rPr>
      </w:pPr>
    </w:p>
    <w:p w:rsidR="00F92B08" w:rsidRPr="004E6B2F" w:rsidRDefault="00F92B08" w:rsidP="00F92B08">
      <w:pPr>
        <w:rPr>
          <w:rFonts w:ascii="Times New Roman" w:hAnsi="Times New Roman" w:cs="Times New Roman"/>
        </w:rPr>
      </w:pPr>
      <w:r w:rsidRPr="004E6B2F">
        <w:rPr>
          <w:rFonts w:ascii="Times New Roman" w:hAnsi="Times New Roman" w:cs="Times New Roman"/>
        </w:rPr>
        <w:t>Każda oferta będzie obliczana na podstawie sumy wszystkich punktów uzyskanych z kryterium ceny oraz kryteriów technicznych.</w:t>
      </w:r>
    </w:p>
    <w:p w:rsidR="0050387E" w:rsidRPr="004E6B2F" w:rsidRDefault="0050387E" w:rsidP="00CC5060">
      <w:pPr>
        <w:rPr>
          <w:rFonts w:ascii="Times New Roman" w:hAnsi="Times New Roman" w:cs="Times New Roman"/>
        </w:rPr>
      </w:pPr>
    </w:p>
    <w:p w:rsidR="0050387E" w:rsidRPr="00A6415B" w:rsidRDefault="0050387E" w:rsidP="00CC5060">
      <w:pPr>
        <w:rPr>
          <w:rFonts w:ascii="Times New Roman" w:hAnsi="Times New Roman" w:cs="Times New Roman"/>
        </w:rPr>
      </w:pPr>
    </w:p>
    <w:p w:rsidR="009D1727" w:rsidRPr="004E6B2F" w:rsidRDefault="009D1727" w:rsidP="00645397">
      <w:pPr>
        <w:pStyle w:val="Tekstpodstawowy2"/>
        <w:ind w:left="2520"/>
        <w:rPr>
          <w:rFonts w:ascii="Times New Roman" w:hAnsi="Times New Roman" w:cs="Times New Roman"/>
        </w:rPr>
      </w:pPr>
    </w:p>
    <w:p w:rsidR="00C22B6A" w:rsidRPr="004E6B2F" w:rsidRDefault="00144CC3" w:rsidP="00C22B6A">
      <w:pPr>
        <w:jc w:val="both"/>
        <w:rPr>
          <w:rFonts w:ascii="Times New Roman" w:hAnsi="Times New Roman" w:cs="Times New Roman"/>
          <w:b/>
          <w:bCs/>
          <w:spacing w:val="4"/>
        </w:rPr>
      </w:pPr>
      <w:r w:rsidRPr="004E6B2F">
        <w:rPr>
          <w:rFonts w:ascii="Times New Roman" w:hAnsi="Times New Roman" w:cs="Times New Roman"/>
          <w:b/>
          <w:bCs/>
          <w:spacing w:val="4"/>
        </w:rPr>
        <w:t>15</w:t>
      </w:r>
      <w:r w:rsidR="00C22B6A" w:rsidRPr="004E6B2F">
        <w:rPr>
          <w:rFonts w:ascii="Times New Roman" w:hAnsi="Times New Roman" w:cs="Times New Roman"/>
          <w:b/>
          <w:bCs/>
          <w:spacing w:val="4"/>
        </w:rPr>
        <w:t>.</w:t>
      </w:r>
      <w:r w:rsidR="00C22B6A" w:rsidRPr="004E6B2F">
        <w:rPr>
          <w:rFonts w:ascii="Times New Roman" w:hAnsi="Times New Roman" w:cs="Times New Roman"/>
          <w:b/>
          <w:bCs/>
          <w:spacing w:val="4"/>
        </w:rPr>
        <w:tab/>
        <w:t>Udzielenie zamówienia lub unieważnienie postępowania.</w:t>
      </w:r>
    </w:p>
    <w:p w:rsidR="00B07019" w:rsidRPr="004E6B2F" w:rsidRDefault="00144CC3" w:rsidP="00C22B6A">
      <w:pPr>
        <w:ind w:left="720" w:hanging="720"/>
        <w:jc w:val="both"/>
        <w:rPr>
          <w:rFonts w:ascii="Times New Roman" w:hAnsi="Times New Roman" w:cs="Times New Roman"/>
          <w:spacing w:val="4"/>
        </w:rPr>
      </w:pPr>
      <w:r w:rsidRPr="004E6B2F">
        <w:rPr>
          <w:rFonts w:ascii="Times New Roman" w:hAnsi="Times New Roman" w:cs="Times New Roman"/>
          <w:spacing w:val="4"/>
        </w:rPr>
        <w:t>15</w:t>
      </w:r>
      <w:r w:rsidR="00C22B6A" w:rsidRPr="004E6B2F">
        <w:rPr>
          <w:rFonts w:ascii="Times New Roman" w:hAnsi="Times New Roman" w:cs="Times New Roman"/>
          <w:spacing w:val="4"/>
        </w:rPr>
        <w:t>.1.</w:t>
      </w:r>
      <w:r w:rsidR="00C22B6A" w:rsidRPr="004E6B2F">
        <w:rPr>
          <w:rFonts w:ascii="Times New Roman" w:hAnsi="Times New Roman" w:cs="Times New Roman"/>
          <w:spacing w:val="4"/>
        </w:rPr>
        <w:tab/>
        <w:t>Zamawiający udzieli zamówienia Wykonawcy, którego oferta zostanie uznana za najkorzystniejszą</w:t>
      </w:r>
      <w:r w:rsidR="004A4488" w:rsidRPr="004E6B2F">
        <w:rPr>
          <w:rFonts w:ascii="Times New Roman" w:hAnsi="Times New Roman" w:cs="Times New Roman"/>
          <w:spacing w:val="4"/>
        </w:rPr>
        <w:t>.</w:t>
      </w:r>
    </w:p>
    <w:p w:rsidR="00B07019" w:rsidRPr="004E6B2F" w:rsidRDefault="00144CC3" w:rsidP="001F0CA8">
      <w:pPr>
        <w:pStyle w:val="Zwykytekst"/>
        <w:ind w:left="720" w:hanging="720"/>
        <w:jc w:val="both"/>
        <w:rPr>
          <w:rFonts w:ascii="Times New Roman" w:hAnsi="Times New Roman" w:cs="Times New Roman"/>
          <w:sz w:val="22"/>
          <w:szCs w:val="22"/>
        </w:rPr>
      </w:pPr>
      <w:r w:rsidRPr="004E6B2F">
        <w:rPr>
          <w:rFonts w:ascii="Times New Roman" w:hAnsi="Times New Roman" w:cs="Times New Roman"/>
          <w:sz w:val="22"/>
          <w:szCs w:val="22"/>
        </w:rPr>
        <w:t>15</w:t>
      </w:r>
      <w:r w:rsidR="00B07019" w:rsidRPr="004E6B2F">
        <w:rPr>
          <w:rFonts w:ascii="Times New Roman" w:hAnsi="Times New Roman" w:cs="Times New Roman"/>
          <w:sz w:val="22"/>
          <w:szCs w:val="22"/>
        </w:rPr>
        <w:t>.2.</w:t>
      </w:r>
      <w:r w:rsidR="00B07019" w:rsidRPr="004E6B2F">
        <w:rPr>
          <w:rFonts w:ascii="Times New Roman" w:hAnsi="Times New Roman" w:cs="Times New Roman"/>
          <w:spacing w:val="4"/>
          <w:sz w:val="22"/>
          <w:szCs w:val="22"/>
        </w:rPr>
        <w:t xml:space="preserve"> </w:t>
      </w:r>
      <w:r w:rsidR="005A355A" w:rsidRPr="004E6B2F">
        <w:rPr>
          <w:rFonts w:ascii="Times New Roman" w:hAnsi="Times New Roman" w:cs="Times New Roman"/>
          <w:spacing w:val="4"/>
          <w:sz w:val="22"/>
          <w:szCs w:val="22"/>
        </w:rPr>
        <w:t xml:space="preserve">   </w:t>
      </w:r>
      <w:r w:rsidR="00B07019" w:rsidRPr="004E6B2F">
        <w:rPr>
          <w:rFonts w:ascii="Times New Roman" w:hAnsi="Times New Roman" w:cs="Times New Roman"/>
          <w:sz w:val="22"/>
          <w:szCs w:val="22"/>
        </w:rPr>
        <w:t xml:space="preserve">Zamawiający udzieli zamówienia </w:t>
      </w:r>
      <w:r w:rsidR="00B07019" w:rsidRPr="004E6B2F">
        <w:rPr>
          <w:rFonts w:ascii="Times New Roman" w:hAnsi="Times New Roman" w:cs="Times New Roman"/>
          <w:b/>
          <w:sz w:val="22"/>
          <w:szCs w:val="22"/>
        </w:rPr>
        <w:t xml:space="preserve">jedynie w przypadku ziszczenia się </w:t>
      </w:r>
      <w:r w:rsidR="006B71B3" w:rsidRPr="004E6B2F">
        <w:rPr>
          <w:rFonts w:ascii="Times New Roman" w:hAnsi="Times New Roman" w:cs="Times New Roman"/>
          <w:b/>
          <w:sz w:val="22"/>
          <w:szCs w:val="22"/>
        </w:rPr>
        <w:t>łącznie spełnionych</w:t>
      </w:r>
      <w:r w:rsidR="006B71B3" w:rsidRPr="004E6B2F">
        <w:rPr>
          <w:rFonts w:ascii="Times New Roman" w:hAnsi="Times New Roman" w:cs="Times New Roman"/>
          <w:sz w:val="22"/>
          <w:szCs w:val="22"/>
        </w:rPr>
        <w:t xml:space="preserve"> </w:t>
      </w:r>
      <w:r w:rsidR="00B07019" w:rsidRPr="004E6B2F">
        <w:rPr>
          <w:rFonts w:ascii="Times New Roman" w:hAnsi="Times New Roman" w:cs="Times New Roman"/>
          <w:sz w:val="22"/>
          <w:szCs w:val="22"/>
        </w:rPr>
        <w:t>warunk</w:t>
      </w:r>
      <w:r w:rsidR="006B71B3" w:rsidRPr="004E6B2F">
        <w:rPr>
          <w:rFonts w:ascii="Times New Roman" w:hAnsi="Times New Roman" w:cs="Times New Roman"/>
          <w:sz w:val="22"/>
          <w:szCs w:val="22"/>
        </w:rPr>
        <w:t>ów</w:t>
      </w:r>
      <w:r w:rsidR="00B07019" w:rsidRPr="004E6B2F">
        <w:rPr>
          <w:rFonts w:ascii="Times New Roman" w:hAnsi="Times New Roman" w:cs="Times New Roman"/>
          <w:sz w:val="22"/>
          <w:szCs w:val="22"/>
        </w:rPr>
        <w:t xml:space="preserve"> zawieszając</w:t>
      </w:r>
      <w:r w:rsidR="006B71B3" w:rsidRPr="004E6B2F">
        <w:rPr>
          <w:rFonts w:ascii="Times New Roman" w:hAnsi="Times New Roman" w:cs="Times New Roman"/>
          <w:sz w:val="22"/>
          <w:szCs w:val="22"/>
        </w:rPr>
        <w:t>ych</w:t>
      </w:r>
      <w:r w:rsidR="00B07019" w:rsidRPr="004E6B2F">
        <w:rPr>
          <w:rFonts w:ascii="Times New Roman" w:hAnsi="Times New Roman" w:cs="Times New Roman"/>
          <w:sz w:val="22"/>
          <w:szCs w:val="22"/>
        </w:rPr>
        <w:t>:</w:t>
      </w:r>
    </w:p>
    <w:p w:rsidR="00B67AC0" w:rsidRPr="004E6B2F" w:rsidRDefault="006B71B3" w:rsidP="00624F18">
      <w:pPr>
        <w:pStyle w:val="Zwykytekst"/>
        <w:numPr>
          <w:ilvl w:val="0"/>
          <w:numId w:val="12"/>
        </w:numPr>
        <w:ind w:left="714" w:hanging="357"/>
        <w:jc w:val="both"/>
        <w:rPr>
          <w:rFonts w:ascii="Times New Roman" w:hAnsi="Times New Roman" w:cs="Times New Roman"/>
          <w:sz w:val="22"/>
          <w:szCs w:val="22"/>
        </w:rPr>
      </w:pPr>
      <w:r w:rsidRPr="004E6B2F">
        <w:rPr>
          <w:rFonts w:ascii="Times New Roman" w:hAnsi="Times New Roman" w:cs="Times New Roman"/>
          <w:sz w:val="22"/>
          <w:szCs w:val="22"/>
        </w:rPr>
        <w:t>uzyskania zgody organów korporacyjnych (Rady Nadzorczej i Walnego Zgromadzenia) na dokonanie czynności prawnej nabycia pojazdów objętych niniejszym postępowaniem</w:t>
      </w:r>
      <w:r w:rsidR="004A4488" w:rsidRPr="004E6B2F">
        <w:rPr>
          <w:rFonts w:ascii="Times New Roman" w:hAnsi="Times New Roman" w:cs="Times New Roman"/>
          <w:sz w:val="22"/>
          <w:szCs w:val="22"/>
        </w:rPr>
        <w:t>.</w:t>
      </w:r>
      <w:r w:rsidRPr="004E6B2F">
        <w:rPr>
          <w:rFonts w:ascii="Times New Roman" w:hAnsi="Times New Roman" w:cs="Times New Roman"/>
          <w:sz w:val="22"/>
          <w:szCs w:val="22"/>
        </w:rPr>
        <w:t xml:space="preserve"> </w:t>
      </w:r>
    </w:p>
    <w:p w:rsidR="00ED2221" w:rsidRDefault="00ED2221" w:rsidP="00ED2221">
      <w:pPr>
        <w:pStyle w:val="Zwykytekst"/>
        <w:ind w:left="709"/>
        <w:jc w:val="both"/>
        <w:rPr>
          <w:rFonts w:ascii="Times New Roman" w:hAnsi="Times New Roman" w:cs="Times New Roman"/>
          <w:color w:val="2C363A"/>
          <w:sz w:val="22"/>
          <w:szCs w:val="22"/>
          <w:shd w:val="clear" w:color="auto" w:fill="FFFFFF"/>
        </w:rPr>
      </w:pPr>
      <w:r>
        <w:rPr>
          <w:rFonts w:ascii="Times New Roman" w:hAnsi="Times New Roman" w:cs="Times New Roman"/>
          <w:sz w:val="22"/>
          <w:szCs w:val="22"/>
        </w:rPr>
        <w:t>b)w</w:t>
      </w:r>
      <w:r w:rsidR="005A0E5C" w:rsidRPr="004E6B2F">
        <w:rPr>
          <w:rFonts w:ascii="Times New Roman" w:hAnsi="Times New Roman" w:cs="Times New Roman"/>
          <w:sz w:val="22"/>
          <w:szCs w:val="22"/>
        </w:rPr>
        <w:t>ybor</w:t>
      </w:r>
      <w:r w:rsidR="002F4360" w:rsidRPr="004E6B2F">
        <w:rPr>
          <w:rFonts w:ascii="Times New Roman" w:hAnsi="Times New Roman" w:cs="Times New Roman"/>
          <w:sz w:val="22"/>
          <w:szCs w:val="22"/>
        </w:rPr>
        <w:t>u</w:t>
      </w:r>
      <w:r w:rsidR="005A0E5C" w:rsidRPr="004E6B2F">
        <w:rPr>
          <w:rFonts w:ascii="Times New Roman" w:hAnsi="Times New Roman" w:cs="Times New Roman"/>
          <w:sz w:val="22"/>
          <w:szCs w:val="22"/>
        </w:rPr>
        <w:t xml:space="preserve"> oferty </w:t>
      </w:r>
      <w:r>
        <w:rPr>
          <w:rFonts w:ascii="Times New Roman" w:hAnsi="Times New Roman" w:cs="Times New Roman"/>
          <w:sz w:val="22"/>
          <w:szCs w:val="22"/>
        </w:rPr>
        <w:t>Zamawiającego</w:t>
      </w:r>
      <w:r w:rsidR="005A0E5C" w:rsidRPr="004E6B2F">
        <w:rPr>
          <w:rFonts w:ascii="Times New Roman" w:hAnsi="Times New Roman" w:cs="Times New Roman"/>
          <w:sz w:val="22"/>
          <w:szCs w:val="22"/>
        </w:rPr>
        <w:t xml:space="preserve"> jako najkorzystniejszej w przetargu</w:t>
      </w:r>
      <w:r w:rsidR="002F4360" w:rsidRPr="004E6B2F">
        <w:rPr>
          <w:rFonts w:ascii="Times New Roman" w:hAnsi="Times New Roman" w:cs="Times New Roman"/>
          <w:sz w:val="22"/>
          <w:szCs w:val="22"/>
        </w:rPr>
        <w:t xml:space="preserve"> </w:t>
      </w:r>
      <w:hyperlink r:id="rId16" w:history="1">
        <w:r w:rsidRPr="008F6FD1">
          <w:rPr>
            <w:rStyle w:val="Hipercze"/>
            <w:sz w:val="22"/>
            <w:szCs w:val="22"/>
            <w:shd w:val="clear" w:color="auto" w:fill="FFFFFF"/>
          </w:rPr>
          <w:t>https://ztmwaw.ezamawiajacy.pl/pn/ztmwaw/demand/notice/public/196296/details</w:t>
        </w:r>
      </w:hyperlink>
    </w:p>
    <w:p w:rsidR="00C22B6A" w:rsidRPr="004E6B2F" w:rsidRDefault="00ED2221" w:rsidP="00C71029">
      <w:pPr>
        <w:pStyle w:val="Zwykytekst"/>
        <w:ind w:left="709"/>
        <w:jc w:val="both"/>
        <w:rPr>
          <w:rFonts w:ascii="Times New Roman" w:hAnsi="Times New Roman" w:cs="Times New Roman"/>
          <w:sz w:val="22"/>
          <w:szCs w:val="22"/>
        </w:rPr>
      </w:pPr>
      <w:r>
        <w:rPr>
          <w:rFonts w:ascii="Times New Roman" w:hAnsi="Times New Roman" w:cs="Times New Roman"/>
          <w:sz w:val="22"/>
          <w:szCs w:val="22"/>
        </w:rPr>
        <w:t xml:space="preserve">15.3. </w:t>
      </w:r>
      <w:r w:rsidR="00C22B6A" w:rsidRPr="004E6B2F">
        <w:rPr>
          <w:rFonts w:ascii="Times New Roman" w:hAnsi="Times New Roman" w:cs="Times New Roman"/>
          <w:sz w:val="22"/>
          <w:szCs w:val="22"/>
        </w:rPr>
        <w:t xml:space="preserve">Zamawiający zawiadomi o wyniku postępowania wszystkich Wykonawców, którzy złożyli oferty. </w:t>
      </w:r>
    </w:p>
    <w:p w:rsidR="00641E61" w:rsidRPr="004E6B2F" w:rsidRDefault="00ED2221" w:rsidP="00C71029">
      <w:pPr>
        <w:pStyle w:val="Zwykytekst"/>
        <w:ind w:left="709"/>
        <w:jc w:val="both"/>
        <w:rPr>
          <w:rFonts w:ascii="Times New Roman" w:hAnsi="Times New Roman" w:cs="Times New Roman"/>
          <w:sz w:val="22"/>
          <w:szCs w:val="22"/>
        </w:rPr>
      </w:pPr>
      <w:r>
        <w:rPr>
          <w:rFonts w:ascii="Times New Roman" w:hAnsi="Times New Roman" w:cs="Times New Roman"/>
          <w:sz w:val="22"/>
          <w:szCs w:val="22"/>
        </w:rPr>
        <w:t xml:space="preserve">15.4 </w:t>
      </w:r>
      <w:r w:rsidR="00641E61" w:rsidRPr="004E6B2F">
        <w:rPr>
          <w:rFonts w:ascii="Times New Roman" w:hAnsi="Times New Roman" w:cs="Times New Roman"/>
          <w:sz w:val="22"/>
          <w:szCs w:val="22"/>
        </w:rPr>
        <w:t xml:space="preserve">Zamawiający unieważni postępowanie w przypadkach </w:t>
      </w:r>
      <w:r w:rsidR="00BF0DFF" w:rsidRPr="004E6B2F">
        <w:rPr>
          <w:rFonts w:ascii="Times New Roman" w:hAnsi="Times New Roman" w:cs="Times New Roman"/>
          <w:sz w:val="22"/>
          <w:szCs w:val="22"/>
        </w:rPr>
        <w:t xml:space="preserve">określonych w art. 255 ustawy </w:t>
      </w:r>
      <w:proofErr w:type="spellStart"/>
      <w:r w:rsidR="00BF0DFF" w:rsidRPr="004E6B2F">
        <w:rPr>
          <w:rFonts w:ascii="Times New Roman" w:hAnsi="Times New Roman" w:cs="Times New Roman"/>
          <w:sz w:val="22"/>
          <w:szCs w:val="22"/>
        </w:rPr>
        <w:t>Pzp</w:t>
      </w:r>
      <w:proofErr w:type="spellEnd"/>
      <w:r w:rsidR="001F0CA8" w:rsidRPr="004E6B2F">
        <w:rPr>
          <w:rFonts w:ascii="Times New Roman" w:hAnsi="Times New Roman" w:cs="Times New Roman"/>
          <w:sz w:val="22"/>
          <w:szCs w:val="22"/>
        </w:rPr>
        <w:t>.</w:t>
      </w:r>
      <w:r w:rsidR="00641E61" w:rsidRPr="004E6B2F">
        <w:rPr>
          <w:rFonts w:ascii="Times New Roman" w:hAnsi="Times New Roman" w:cs="Times New Roman"/>
          <w:sz w:val="22"/>
          <w:szCs w:val="22"/>
        </w:rPr>
        <w:t xml:space="preserve"> O unieważnieniu postępowania Zamawiający zawiadomi Wykonawców, którzy złożyli oferty w postępowaniu.</w:t>
      </w:r>
    </w:p>
    <w:p w:rsidR="00230E17" w:rsidRPr="004E6B2F" w:rsidRDefault="00230E17" w:rsidP="00C22B6A">
      <w:pPr>
        <w:pStyle w:val="Zwykytekst"/>
        <w:ind w:left="720" w:hanging="720"/>
        <w:jc w:val="both"/>
        <w:rPr>
          <w:rFonts w:ascii="Times New Roman" w:hAnsi="Times New Roman" w:cs="Times New Roman"/>
          <w:sz w:val="22"/>
          <w:szCs w:val="22"/>
        </w:rPr>
      </w:pPr>
    </w:p>
    <w:p w:rsidR="00230E17" w:rsidRPr="004E6B2F" w:rsidRDefault="00562EF9" w:rsidP="004B098B">
      <w:pPr>
        <w:pStyle w:val="Akapitzlist"/>
        <w:numPr>
          <w:ilvl w:val="0"/>
          <w:numId w:val="8"/>
        </w:numPr>
        <w:shd w:val="clear" w:color="auto" w:fill="FFFFFF"/>
        <w:spacing w:after="100" w:afterAutospacing="1"/>
        <w:ind w:hanging="720"/>
        <w:contextualSpacing/>
        <w:jc w:val="both"/>
        <w:rPr>
          <w:rFonts w:ascii="Times New Roman" w:hAnsi="Times New Roman" w:cs="Times New Roman"/>
          <w:b/>
          <w:bCs/>
          <w:spacing w:val="4"/>
        </w:rPr>
      </w:pPr>
      <w:r w:rsidRPr="004E6B2F">
        <w:rPr>
          <w:rFonts w:ascii="Times New Roman" w:hAnsi="Times New Roman" w:cs="Times New Roman"/>
          <w:b/>
          <w:bCs/>
          <w:spacing w:val="4"/>
        </w:rPr>
        <w:t>Klauzula informacyjna dotycząca przetwarzania danych osobowych.</w:t>
      </w:r>
      <w:r w:rsidR="00230E17" w:rsidRPr="004E6B2F">
        <w:rPr>
          <w:rFonts w:ascii="Times New Roman" w:hAnsi="Times New Roman" w:cs="Times New Roman"/>
          <w:b/>
          <w:bCs/>
          <w:spacing w:val="4"/>
        </w:rPr>
        <w:t xml:space="preserve"> </w:t>
      </w:r>
    </w:p>
    <w:p w:rsidR="00230E17" w:rsidRPr="004E6B2F" w:rsidRDefault="00230E17"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 xml:space="preserve">W związku ze złożeniem ofert przez Wykonawców, PKS POLONUS W WARSZAWIE S.A. będzie gromadziła dane osobowe, występując w roli administratora danych. Dane te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r w:rsidRPr="004E6B2F">
        <w:rPr>
          <w:rFonts w:ascii="Times New Roman" w:hAnsi="Times New Roman" w:cs="Times New Roman"/>
          <w:b/>
          <w:bCs/>
        </w:rPr>
        <w:t>„RODO”</w:t>
      </w:r>
      <w:r w:rsidRPr="004E6B2F">
        <w:rPr>
          <w:rFonts w:ascii="Times New Roman" w:hAnsi="Times New Roman" w:cs="Times New Roman"/>
        </w:rPr>
        <w:t>). PKS POLONUS wyznaczył Inspektora Ochrony Danych. Kontakt z nim jest możliwy w formie elektronicznej, na adres e-mail: </w:t>
      </w:r>
      <w:hyperlink r:id="rId17" w:history="1">
        <w:r w:rsidRPr="004E6B2F">
          <w:rPr>
            <w:rStyle w:val="Hipercze"/>
            <w:color w:val="auto"/>
          </w:rPr>
          <w:t>iod@pkspolonus.pl.</w:t>
        </w:r>
      </w:hyperlink>
    </w:p>
    <w:p w:rsidR="00230E17" w:rsidRPr="004E6B2F" w:rsidRDefault="00230E17"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 xml:space="preserve">PKS POLONUS przetwarza następujące kategorie danych osobowych Wykonawcy i jego pracowników: imię, nazwisko, numer telefonu, adres mailowy, dane kontaktowe, w tym adres prowadzonej działalności gospodarczej, numer NIP, numer rachunku bankowego. </w:t>
      </w:r>
    </w:p>
    <w:p w:rsidR="00230E17" w:rsidRPr="004E6B2F" w:rsidRDefault="00230E17"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 xml:space="preserve">Dane podane przez Wykonawcę mogą być aktualizowane lub uzupełniania w każdym momencie przetwarzania ich przez PKS POLONUS. Podanie danych osobowych jest dobrowolne, z tym zastrzeżeniem, że ich niepodanie może wiązać się z utratą możliwości współpracy z PKS POLONUS. Wykonawca zobowiązuje się do poinformowania pracowników zaangażowanych w złożenie oferty oraz we współpracę z PKS POLONUS o sposobie przetwarzania ich danych osobowych oraz o przysługujących im prawach, opisanych w niniejszym punkcie. </w:t>
      </w:r>
    </w:p>
    <w:p w:rsidR="00230E17" w:rsidRPr="004E6B2F" w:rsidRDefault="00230E17"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 xml:space="preserve">Podstawą przetwarzania danych osobowych kontrahenta oraz jego celem </w:t>
      </w:r>
      <w:r w:rsidR="004A4488" w:rsidRPr="004E6B2F">
        <w:rPr>
          <w:rFonts w:ascii="Times New Roman" w:hAnsi="Times New Roman" w:cs="Times New Roman"/>
        </w:rPr>
        <w:t>jest przeprowadzenie przetargu nie</w:t>
      </w:r>
      <w:r w:rsidRPr="004E6B2F">
        <w:rPr>
          <w:rFonts w:ascii="Times New Roman" w:hAnsi="Times New Roman" w:cs="Times New Roman"/>
        </w:rPr>
        <w:t xml:space="preserve">graniczonego nr </w:t>
      </w:r>
      <w:r w:rsidR="00BD0264" w:rsidRPr="004E6B2F">
        <w:rPr>
          <w:rFonts w:ascii="Times New Roman" w:hAnsi="Times New Roman" w:cs="Times New Roman"/>
        </w:rPr>
        <w:t>PP/</w:t>
      </w:r>
      <w:r w:rsidR="00FB1AA7" w:rsidRPr="004E6B2F">
        <w:rPr>
          <w:rFonts w:ascii="Times New Roman" w:hAnsi="Times New Roman" w:cs="Times New Roman"/>
        </w:rPr>
        <w:t>01</w:t>
      </w:r>
      <w:r w:rsidR="004A4488" w:rsidRPr="004E6B2F">
        <w:rPr>
          <w:rFonts w:ascii="Times New Roman" w:hAnsi="Times New Roman" w:cs="Times New Roman"/>
        </w:rPr>
        <w:t>/202</w:t>
      </w:r>
      <w:r w:rsidR="00FB1AA7" w:rsidRPr="004E6B2F">
        <w:rPr>
          <w:rFonts w:ascii="Times New Roman" w:hAnsi="Times New Roman" w:cs="Times New Roman"/>
        </w:rPr>
        <w:t>6</w:t>
      </w:r>
      <w:r w:rsidR="004A4488" w:rsidRPr="004E6B2F">
        <w:rPr>
          <w:rFonts w:ascii="Times New Roman" w:hAnsi="Times New Roman" w:cs="Times New Roman"/>
        </w:rPr>
        <w:t>/01</w:t>
      </w:r>
      <w:r w:rsidRPr="004E6B2F">
        <w:rPr>
          <w:rFonts w:ascii="Times New Roman" w:hAnsi="Times New Roman" w:cs="Times New Roman"/>
        </w:rPr>
        <w:t xml:space="preserve">, zebranie ofert przesłanych przez Wykonawców, a następnie zawarcie umowy oraz współpraca z wybranym Wykonawcą.  </w:t>
      </w:r>
    </w:p>
    <w:p w:rsidR="00230E17" w:rsidRPr="004E6B2F" w:rsidRDefault="00BF0DFF"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 xml:space="preserve">Państwa dane osobowe będą przechowywane przez cały okres trwania przetargu, okres współpracy wybranego Wykonawcy z PKS POLONUS, a także po zakończeniu przetargu oraz ustaniu współpracy przez okres wymagany przepisami prawa, w szczególności przepisami podatkowymi oraz przepisami kodeksu cywilnego, a także ustawy z dnia 11 września 2019 r. Prawo zamówień publicznych (tekst jednolity </w:t>
      </w:r>
      <w:proofErr w:type="spellStart"/>
      <w:r w:rsidRPr="004E6B2F">
        <w:rPr>
          <w:rFonts w:ascii="Times New Roman" w:hAnsi="Times New Roman" w:cs="Times New Roman"/>
        </w:rPr>
        <w:t>Dz.U</w:t>
      </w:r>
      <w:proofErr w:type="spellEnd"/>
      <w:r w:rsidRPr="004E6B2F">
        <w:rPr>
          <w:rFonts w:ascii="Times New Roman" w:hAnsi="Times New Roman" w:cs="Times New Roman"/>
        </w:rPr>
        <w:t xml:space="preserve"> z 2021 r., poz. 1129 ze zm.). </w:t>
      </w:r>
    </w:p>
    <w:p w:rsidR="00230E17" w:rsidRPr="004E6B2F" w:rsidRDefault="00BF0DFF" w:rsidP="004B098B">
      <w:pPr>
        <w:pStyle w:val="Akapitzlist"/>
        <w:numPr>
          <w:ilvl w:val="1"/>
          <w:numId w:val="8"/>
        </w:numPr>
        <w:shd w:val="clear" w:color="auto" w:fill="FFFFFF"/>
        <w:spacing w:after="100" w:afterAutospacing="1"/>
        <w:ind w:left="709" w:hanging="709"/>
        <w:contextualSpacing/>
        <w:jc w:val="both"/>
        <w:rPr>
          <w:rFonts w:ascii="Times New Roman" w:hAnsi="Times New Roman" w:cs="Times New Roman"/>
        </w:rPr>
      </w:pPr>
      <w:r w:rsidRPr="004E6B2F">
        <w:rPr>
          <w:rFonts w:ascii="Times New Roman" w:hAnsi="Times New Roman" w:cs="Times New Roman"/>
        </w:rPr>
        <w:t>Podmiotom danych osobowych przysługują następujące prawa:</w:t>
      </w:r>
    </w:p>
    <w:p w:rsidR="00230E17" w:rsidRPr="004E6B2F" w:rsidRDefault="00230E17" w:rsidP="00624F18">
      <w:pPr>
        <w:numPr>
          <w:ilvl w:val="0"/>
          <w:numId w:val="2"/>
        </w:numPr>
        <w:shd w:val="clear" w:color="auto" w:fill="FFFFFF"/>
        <w:tabs>
          <w:tab w:val="clear" w:pos="720"/>
          <w:tab w:val="num" w:pos="1418"/>
        </w:tabs>
        <w:ind w:left="714" w:hanging="357"/>
        <w:jc w:val="both"/>
        <w:rPr>
          <w:rFonts w:ascii="Times New Roman" w:hAnsi="Times New Roman" w:cs="Times New Roman"/>
        </w:rPr>
      </w:pPr>
      <w:r w:rsidRPr="004E6B2F">
        <w:rPr>
          <w:rFonts w:ascii="Times New Roman" w:hAnsi="Times New Roman" w:cs="Times New Roman"/>
        </w:rPr>
        <w:lastRenderedPageBreak/>
        <w:t>dostępu do treści swoich danych osobowych, w tym do uzyskania kopii danych osobowych</w:t>
      </w:r>
      <w:r w:rsidR="00562EF9" w:rsidRPr="004E6B2F">
        <w:rPr>
          <w:rFonts w:ascii="Times New Roman" w:hAnsi="Times New Roman" w:cs="Times New Roman"/>
        </w:rPr>
        <w:t>;</w:t>
      </w:r>
    </w:p>
    <w:p w:rsidR="00230E17" w:rsidRPr="004E6B2F" w:rsidRDefault="00230E17" w:rsidP="00624F18">
      <w:pPr>
        <w:numPr>
          <w:ilvl w:val="0"/>
          <w:numId w:val="2"/>
        </w:numPr>
        <w:shd w:val="clear" w:color="auto" w:fill="FFFFFF"/>
        <w:tabs>
          <w:tab w:val="clear" w:pos="720"/>
          <w:tab w:val="num" w:pos="1418"/>
        </w:tabs>
        <w:ind w:left="714" w:hanging="357"/>
        <w:jc w:val="both"/>
        <w:rPr>
          <w:rFonts w:ascii="Times New Roman" w:hAnsi="Times New Roman" w:cs="Times New Roman"/>
        </w:rPr>
      </w:pPr>
      <w:r w:rsidRPr="004E6B2F">
        <w:rPr>
          <w:rFonts w:ascii="Times New Roman" w:hAnsi="Times New Roman" w:cs="Times New Roman"/>
        </w:rPr>
        <w:t>prawo do sprostowania danych, które są nieprawidłowe</w:t>
      </w:r>
      <w:r w:rsidR="00562EF9" w:rsidRPr="004E6B2F">
        <w:rPr>
          <w:rFonts w:ascii="Times New Roman" w:hAnsi="Times New Roman" w:cs="Times New Roman"/>
        </w:rPr>
        <w:t>;</w:t>
      </w:r>
    </w:p>
    <w:p w:rsidR="00230E17" w:rsidRPr="004E6B2F" w:rsidRDefault="00230E17" w:rsidP="00624F18">
      <w:pPr>
        <w:numPr>
          <w:ilvl w:val="0"/>
          <w:numId w:val="2"/>
        </w:numPr>
        <w:shd w:val="clear" w:color="auto" w:fill="FFFFFF"/>
        <w:tabs>
          <w:tab w:val="clear" w:pos="720"/>
          <w:tab w:val="num" w:pos="1418"/>
        </w:tabs>
        <w:spacing w:before="100" w:beforeAutospacing="1"/>
        <w:ind w:left="714" w:hanging="357"/>
        <w:jc w:val="both"/>
        <w:rPr>
          <w:rFonts w:ascii="Times New Roman" w:hAnsi="Times New Roman" w:cs="Times New Roman"/>
        </w:rPr>
      </w:pPr>
      <w:r w:rsidRPr="004E6B2F">
        <w:rPr>
          <w:rFonts w:ascii="Times New Roman" w:hAnsi="Times New Roman" w:cs="Times New Roman"/>
        </w:rPr>
        <w:t>prawo żądania usunięcia danych („prawo do bycia zapomnianym”), w przypadku gdy: (i) dane osobowe nie są już niezbędne do celów, w których zostały zebrane lub w których były przetwarzane; (ii) wycofał określoną zgodę, w zakresie w jakim dane osobowe były przetwarzane w oparciu o jego zgodę; (iii) wniósł sprzeciw wobec wykorzystywania jego danych w celach marketingowych; (iv) dane osobowe są przetwarzane niezgodnie z prawem; (v) dane osobowe muszą zostać usunięte w celu wywiązania się z obowiązku prawnego przewidzianego w prawie Unii lub prawie Państwa członkowskiego, któremu PKS POLONUS podlega; (vi) dane osobowe zostały zebrane w związku z oferowaniem usług społeczeństwa informacyjnego</w:t>
      </w:r>
      <w:r w:rsidR="00562EF9" w:rsidRPr="004E6B2F">
        <w:rPr>
          <w:rFonts w:ascii="Times New Roman" w:hAnsi="Times New Roman" w:cs="Times New Roman"/>
        </w:rPr>
        <w:t>;</w:t>
      </w:r>
    </w:p>
    <w:p w:rsidR="00230E17" w:rsidRPr="004E6B2F" w:rsidRDefault="00230E17" w:rsidP="00624F18">
      <w:pPr>
        <w:numPr>
          <w:ilvl w:val="0"/>
          <w:numId w:val="2"/>
        </w:numPr>
        <w:shd w:val="clear" w:color="auto" w:fill="FFFFFF"/>
        <w:tabs>
          <w:tab w:val="clear" w:pos="720"/>
          <w:tab w:val="num" w:pos="1418"/>
        </w:tabs>
        <w:spacing w:before="100" w:beforeAutospacing="1" w:after="100" w:afterAutospacing="1"/>
        <w:ind w:left="714" w:hanging="357"/>
        <w:jc w:val="both"/>
        <w:rPr>
          <w:rFonts w:ascii="Times New Roman" w:hAnsi="Times New Roman" w:cs="Times New Roman"/>
        </w:rPr>
      </w:pPr>
      <w:r w:rsidRPr="004E6B2F">
        <w:rPr>
          <w:rFonts w:ascii="Times New Roman" w:hAnsi="Times New Roman" w:cs="Times New Roman"/>
        </w:rPr>
        <w:t>prawo do żądania ograniczenia przetwarzania, w przypadku, gdy: (i) kwestionuje prawidłowość swoich danych osobowych – wówczas PKS POLONUS ogranicza ich wykorzystanie na czas potrzebny do sprawdzenia prawidłowości danych, nie dłużej jednak niż na 7 dni; (ii) przetwarzanie danych jest niezgodne z prawem, a zamiast usunięcia danych użytkownik zażąda ograniczenia ich wykorzystania; (iii) dane osobowe przestały być niezbędne do celów, w których zostały zebrane lub wykorzystywane ale są one potrzebne użytkownikowi w celu ustalenia, dochodzenia lub obrony roszczeń; (iv) wniósł sprzeciw wobec wykorzystania jego danych – wówczas ograniczenie następuje na czas potrzebny do rozważenia, czy – ze względu na szczególną sytuację – ochrona interesów, praw i wolności użytkownika przeważa nad interesami, które realizuje administrator, przetwarzając dane osobowe użytkownika</w:t>
      </w:r>
      <w:r w:rsidR="00562EF9" w:rsidRPr="004E6B2F">
        <w:rPr>
          <w:rFonts w:ascii="Times New Roman" w:hAnsi="Times New Roman" w:cs="Times New Roman"/>
        </w:rPr>
        <w:t>;</w:t>
      </w:r>
    </w:p>
    <w:p w:rsidR="00230E17" w:rsidRPr="004E6B2F" w:rsidRDefault="00230E17" w:rsidP="00624F18">
      <w:pPr>
        <w:numPr>
          <w:ilvl w:val="0"/>
          <w:numId w:val="2"/>
        </w:numPr>
        <w:shd w:val="clear" w:color="auto" w:fill="FFFFFF"/>
        <w:tabs>
          <w:tab w:val="clear" w:pos="720"/>
          <w:tab w:val="num" w:pos="1418"/>
        </w:tabs>
        <w:spacing w:before="100" w:beforeAutospacing="1" w:after="100" w:afterAutospacing="1"/>
        <w:ind w:left="714" w:hanging="357"/>
        <w:jc w:val="both"/>
        <w:rPr>
          <w:rFonts w:ascii="Times New Roman" w:hAnsi="Times New Roman" w:cs="Times New Roman"/>
        </w:rPr>
      </w:pPr>
      <w:r w:rsidRPr="004E6B2F">
        <w:rPr>
          <w:rFonts w:ascii="Times New Roman" w:hAnsi="Times New Roman" w:cs="Times New Roman"/>
        </w:rPr>
        <w:t>prawo wniesienia sprzeciwu wobec przetwarzania danych</w:t>
      </w:r>
      <w:r w:rsidR="00562EF9" w:rsidRPr="004E6B2F">
        <w:rPr>
          <w:rFonts w:ascii="Times New Roman" w:hAnsi="Times New Roman" w:cs="Times New Roman"/>
        </w:rPr>
        <w:t>;</w:t>
      </w:r>
    </w:p>
    <w:p w:rsidR="00230E17" w:rsidRPr="004E6B2F" w:rsidRDefault="00230E17" w:rsidP="00624F18">
      <w:pPr>
        <w:numPr>
          <w:ilvl w:val="0"/>
          <w:numId w:val="2"/>
        </w:numPr>
        <w:shd w:val="clear" w:color="auto" w:fill="FFFFFF"/>
        <w:tabs>
          <w:tab w:val="clear" w:pos="720"/>
          <w:tab w:val="num" w:pos="1418"/>
        </w:tabs>
        <w:spacing w:before="100" w:beforeAutospacing="1" w:after="100" w:afterAutospacing="1"/>
        <w:ind w:left="714" w:hanging="357"/>
        <w:jc w:val="both"/>
        <w:rPr>
          <w:rFonts w:ascii="Times New Roman" w:hAnsi="Times New Roman" w:cs="Times New Roman"/>
        </w:rPr>
      </w:pPr>
      <w:r w:rsidRPr="004E6B2F">
        <w:rPr>
          <w:rFonts w:ascii="Times New Roman" w:hAnsi="Times New Roman" w:cs="Times New Roman"/>
        </w:rPr>
        <w:t>prawo cofnięcia udzielonej zgody na przetwarzanie danych osobowych, z zastrzeżeniem, że nie wpływa to na ważność czynności przetwarzania dokonanych przed wycofaniem zgody</w:t>
      </w:r>
      <w:r w:rsidR="00562EF9" w:rsidRPr="004E6B2F">
        <w:rPr>
          <w:rFonts w:ascii="Times New Roman" w:hAnsi="Times New Roman" w:cs="Times New Roman"/>
        </w:rPr>
        <w:t>;</w:t>
      </w:r>
    </w:p>
    <w:p w:rsidR="00092A9D" w:rsidRPr="004E6B2F" w:rsidRDefault="00230E17" w:rsidP="00624F18">
      <w:pPr>
        <w:numPr>
          <w:ilvl w:val="0"/>
          <w:numId w:val="2"/>
        </w:numPr>
        <w:shd w:val="clear" w:color="auto" w:fill="FFFFFF"/>
        <w:tabs>
          <w:tab w:val="clear" w:pos="720"/>
          <w:tab w:val="num" w:pos="1418"/>
        </w:tabs>
        <w:spacing w:before="100" w:beforeAutospacing="1" w:after="100" w:afterAutospacing="1"/>
        <w:ind w:left="714" w:hanging="357"/>
        <w:jc w:val="both"/>
        <w:rPr>
          <w:rFonts w:ascii="Times New Roman" w:hAnsi="Times New Roman" w:cs="Times New Roman"/>
        </w:rPr>
      </w:pPr>
      <w:r w:rsidRPr="004E6B2F">
        <w:rPr>
          <w:rFonts w:ascii="Times New Roman" w:hAnsi="Times New Roman" w:cs="Times New Roman"/>
        </w:rPr>
        <w:t>prawo do przeniesienia danych (eksport do pliku)</w:t>
      </w:r>
      <w:r w:rsidR="00562EF9" w:rsidRPr="004E6B2F">
        <w:rPr>
          <w:rFonts w:ascii="Times New Roman" w:hAnsi="Times New Roman" w:cs="Times New Roman"/>
        </w:rPr>
        <w:t>.</w:t>
      </w:r>
    </w:p>
    <w:p w:rsidR="00DF5FEA" w:rsidRPr="004E6B2F" w:rsidRDefault="00DF5FEA" w:rsidP="00DF5FEA">
      <w:pPr>
        <w:pStyle w:val="tytu"/>
        <w:rPr>
          <w:rStyle w:val="tekstdokbold"/>
          <w:rFonts w:ascii="Times New Roman" w:hAnsi="Times New Roman" w:cs="Times New Roman"/>
          <w:b/>
        </w:rPr>
      </w:pPr>
      <w:r w:rsidRPr="004E6B2F">
        <w:rPr>
          <w:rStyle w:val="tekstdokbold"/>
          <w:rFonts w:ascii="Times New Roman" w:hAnsi="Times New Roman" w:cs="Times New Roman"/>
          <w:b/>
        </w:rPr>
        <w:t>1</w:t>
      </w:r>
      <w:r w:rsidR="00327449" w:rsidRPr="004E6B2F">
        <w:rPr>
          <w:rStyle w:val="tekstdokbold"/>
          <w:rFonts w:ascii="Times New Roman" w:hAnsi="Times New Roman" w:cs="Times New Roman"/>
          <w:b/>
        </w:rPr>
        <w:t>7</w:t>
      </w:r>
      <w:r w:rsidRPr="004E6B2F">
        <w:rPr>
          <w:rStyle w:val="tekstdokbold"/>
          <w:rFonts w:ascii="Times New Roman" w:hAnsi="Times New Roman" w:cs="Times New Roman"/>
          <w:b/>
        </w:rPr>
        <w:t>.</w:t>
      </w:r>
      <w:r w:rsidRPr="004E6B2F">
        <w:rPr>
          <w:rStyle w:val="tekstdokbold"/>
          <w:rFonts w:ascii="Times New Roman" w:hAnsi="Times New Roman" w:cs="Times New Roman"/>
          <w:b/>
        </w:rPr>
        <w:tab/>
      </w:r>
      <w:r w:rsidR="00327449" w:rsidRPr="004E6B2F">
        <w:rPr>
          <w:rStyle w:val="tekstdokbold"/>
          <w:rFonts w:ascii="Times New Roman" w:hAnsi="Times New Roman" w:cs="Times New Roman"/>
          <w:b/>
        </w:rPr>
        <w:t>Istotne warunki umowne z dostawcą</w:t>
      </w:r>
      <w:r w:rsidRPr="004E6B2F">
        <w:rPr>
          <w:rStyle w:val="tekstdokbold"/>
          <w:rFonts w:ascii="Times New Roman" w:hAnsi="Times New Roman" w:cs="Times New Roman"/>
          <w:b/>
        </w:rPr>
        <w:t>.</w:t>
      </w:r>
    </w:p>
    <w:p w:rsidR="00327449" w:rsidRPr="00A6415B" w:rsidRDefault="00327449" w:rsidP="00EE3DF5">
      <w:pPr>
        <w:shd w:val="clear" w:color="auto" w:fill="FFFFFF"/>
        <w:tabs>
          <w:tab w:val="left" w:pos="567"/>
          <w:tab w:val="left" w:pos="709"/>
          <w:tab w:val="left" w:pos="1701"/>
          <w:tab w:val="left" w:pos="14384"/>
        </w:tabs>
        <w:autoSpaceDN w:val="0"/>
        <w:jc w:val="both"/>
        <w:textAlignment w:val="baseline"/>
        <w:rPr>
          <w:rFonts w:ascii="Times New Roman" w:hAnsi="Times New Roman" w:cs="Times New Roman"/>
          <w:b/>
          <w:smallCaps/>
          <w:kern w:val="3"/>
          <w:lang w:eastAsia="ar-SA" w:bidi="en-US"/>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1</w:t>
      </w:r>
    </w:p>
    <w:p w:rsidR="00327449" w:rsidRPr="004E6B2F" w:rsidRDefault="00327449" w:rsidP="00327449">
      <w:pPr>
        <w:keepNext/>
        <w:adjustRightInd w:val="0"/>
        <w:jc w:val="center"/>
        <w:textAlignment w:val="baseline"/>
        <w:outlineLvl w:val="0"/>
        <w:rPr>
          <w:rFonts w:ascii="Times New Roman" w:hAnsi="Times New Roman" w:cs="Times New Roman"/>
          <w:b/>
        </w:rPr>
      </w:pPr>
      <w:r w:rsidRPr="004E6B2F">
        <w:rPr>
          <w:rFonts w:ascii="Times New Roman" w:hAnsi="Times New Roman" w:cs="Times New Roman"/>
          <w:b/>
        </w:rPr>
        <w:t>Przedmiot umowy</w:t>
      </w:r>
    </w:p>
    <w:p w:rsidR="00407DA4" w:rsidRPr="004E6B2F" w:rsidRDefault="00327449">
      <w:pPr>
        <w:widowControl w:val="0"/>
        <w:numPr>
          <w:ilvl w:val="0"/>
          <w:numId w:val="15"/>
        </w:numPr>
        <w:adjustRightInd w:val="0"/>
        <w:jc w:val="both"/>
        <w:textAlignment w:val="baseline"/>
        <w:rPr>
          <w:rFonts w:ascii="Times New Roman" w:hAnsi="Times New Roman" w:cs="Times New Roman"/>
        </w:rPr>
      </w:pPr>
      <w:r w:rsidRPr="004E6B2F">
        <w:rPr>
          <w:rFonts w:ascii="Times New Roman" w:hAnsi="Times New Roman" w:cs="Times New Roman"/>
        </w:rPr>
        <w:t>Wykonawca w ramach niniejszej u</w:t>
      </w:r>
      <w:r w:rsidR="00870551" w:rsidRPr="004E6B2F">
        <w:rPr>
          <w:rFonts w:ascii="Times New Roman" w:hAnsi="Times New Roman" w:cs="Times New Roman"/>
        </w:rPr>
        <w:t xml:space="preserve">mowy dostarczy Zamawiającemu </w:t>
      </w:r>
      <w:r w:rsidR="005A31ED" w:rsidRPr="004E6B2F">
        <w:rPr>
          <w:rFonts w:ascii="Times New Roman" w:hAnsi="Times New Roman" w:cs="Times New Roman"/>
        </w:rPr>
        <w:t>4</w:t>
      </w:r>
      <w:r w:rsidRPr="004E6B2F">
        <w:rPr>
          <w:rFonts w:ascii="Times New Roman" w:hAnsi="Times New Roman" w:cs="Times New Roman"/>
        </w:rPr>
        <w:t xml:space="preserve"> sztuk</w:t>
      </w:r>
      <w:r w:rsidR="00ED2221">
        <w:rPr>
          <w:rFonts w:ascii="Times New Roman" w:hAnsi="Times New Roman" w:cs="Times New Roman"/>
        </w:rPr>
        <w:t>i</w:t>
      </w:r>
      <w:r w:rsidR="00CA2412" w:rsidRPr="004E6B2F">
        <w:rPr>
          <w:rFonts w:ascii="Times New Roman" w:hAnsi="Times New Roman" w:cs="Times New Roman"/>
        </w:rPr>
        <w:t xml:space="preserve"> fabrycznie nowych, </w:t>
      </w:r>
      <w:r w:rsidR="00BF0DFF" w:rsidRPr="004E6B2F">
        <w:rPr>
          <w:rFonts w:ascii="Times New Roman" w:hAnsi="Times New Roman" w:cs="Times New Roman"/>
        </w:rPr>
        <w:t xml:space="preserve">autobusów niskopodłogowych </w:t>
      </w:r>
      <w:r w:rsidRPr="004E6B2F">
        <w:rPr>
          <w:rFonts w:ascii="Times New Roman" w:hAnsi="Times New Roman" w:cs="Times New Roman"/>
        </w:rPr>
        <w:t xml:space="preserve">marki ….. typu ……rocznika …………. zwane dalej </w:t>
      </w:r>
      <w:r w:rsidR="00ED2221">
        <w:rPr>
          <w:rFonts w:ascii="Times New Roman" w:hAnsi="Times New Roman" w:cs="Times New Roman"/>
        </w:rPr>
        <w:t>„</w:t>
      </w:r>
      <w:r w:rsidRPr="00ED2221">
        <w:rPr>
          <w:rFonts w:ascii="Times New Roman" w:hAnsi="Times New Roman" w:cs="Times New Roman"/>
          <w:bCs/>
          <w:iCs/>
        </w:rPr>
        <w:t>autobusam</w:t>
      </w:r>
      <w:r w:rsidRPr="004E6B2F">
        <w:rPr>
          <w:rFonts w:ascii="Times New Roman" w:hAnsi="Times New Roman" w:cs="Times New Roman"/>
          <w:b/>
          <w:i/>
        </w:rPr>
        <w:t>i</w:t>
      </w:r>
      <w:r w:rsidR="00ED2221">
        <w:rPr>
          <w:rFonts w:ascii="Times New Roman" w:hAnsi="Times New Roman" w:cs="Times New Roman"/>
          <w:b/>
          <w:i/>
        </w:rPr>
        <w:t>”</w:t>
      </w:r>
      <w:r w:rsidR="00D73B30" w:rsidRPr="004E6B2F">
        <w:rPr>
          <w:rFonts w:ascii="Times New Roman" w:hAnsi="Times New Roman" w:cs="Times New Roman"/>
        </w:rPr>
        <w:t>, wraz z kompletną dokumentacją umożliwiającą ich rejestrację na terenie RP.</w:t>
      </w:r>
    </w:p>
    <w:p w:rsidR="005A31ED" w:rsidRPr="004E6B2F" w:rsidRDefault="00327449" w:rsidP="005A31ED">
      <w:pPr>
        <w:widowControl w:val="0"/>
        <w:numPr>
          <w:ilvl w:val="0"/>
          <w:numId w:val="15"/>
        </w:numPr>
        <w:adjustRightInd w:val="0"/>
        <w:jc w:val="both"/>
        <w:textAlignment w:val="baseline"/>
        <w:rPr>
          <w:rFonts w:ascii="Times New Roman" w:hAnsi="Times New Roman" w:cs="Times New Roman"/>
        </w:rPr>
      </w:pPr>
      <w:r w:rsidRPr="004E6B2F">
        <w:rPr>
          <w:rFonts w:ascii="Times New Roman" w:hAnsi="Times New Roman" w:cs="Times New Roman"/>
        </w:rPr>
        <w:t>Wykonawca oświadcza, że autobusy będą zgodne w wymaganiami technicznymi określonymi w</w:t>
      </w:r>
      <w:r w:rsidR="005A31ED" w:rsidRPr="004E6B2F">
        <w:rPr>
          <w:rFonts w:ascii="Times New Roman" w:hAnsi="Times New Roman" w:cs="Times New Roman"/>
        </w:rPr>
        <w:t>:</w:t>
      </w:r>
      <w:r w:rsidRPr="004E6B2F">
        <w:rPr>
          <w:rFonts w:ascii="Times New Roman" w:hAnsi="Times New Roman" w:cs="Times New Roman"/>
        </w:rPr>
        <w:t xml:space="preserve"> </w:t>
      </w:r>
    </w:p>
    <w:p w:rsidR="005A31ED" w:rsidRPr="004E6B2F" w:rsidRDefault="005A31ED" w:rsidP="00924DE5">
      <w:pPr>
        <w:widowControl w:val="0"/>
        <w:adjustRightInd w:val="0"/>
        <w:ind w:left="360"/>
        <w:jc w:val="both"/>
        <w:textAlignment w:val="baseline"/>
        <w:rPr>
          <w:rFonts w:ascii="Times New Roman" w:hAnsi="Times New Roman" w:cs="Times New Roman"/>
        </w:rPr>
      </w:pPr>
      <w:r w:rsidRPr="004E6B2F">
        <w:rPr>
          <w:rFonts w:ascii="Times New Roman" w:hAnsi="Times New Roman" w:cs="Times New Roman"/>
        </w:rPr>
        <w:t>Wymagania techniczne dla autobusów Załącznik nr 1 do Specyfikacji Warunków Zamówienia Nr przetargu: 218/2025/FZ, link do postępowania ogłoszonego przez ZTM.</w:t>
      </w:r>
    </w:p>
    <w:p w:rsidR="005A31ED" w:rsidRPr="004E6B2F" w:rsidRDefault="005A31ED" w:rsidP="00924DE5">
      <w:pPr>
        <w:widowControl w:val="0"/>
        <w:adjustRightInd w:val="0"/>
        <w:ind w:left="360"/>
        <w:jc w:val="both"/>
        <w:textAlignment w:val="baseline"/>
        <w:rPr>
          <w:rFonts w:ascii="Times New Roman" w:hAnsi="Times New Roman" w:cs="Times New Roman"/>
        </w:rPr>
      </w:pPr>
      <w:r w:rsidRPr="004E6B2F">
        <w:rPr>
          <w:rFonts w:ascii="Times New Roman" w:hAnsi="Times New Roman" w:cs="Times New Roman"/>
        </w:rPr>
        <w:t xml:space="preserve">Link do </w:t>
      </w:r>
      <w:proofErr w:type="spellStart"/>
      <w:r w:rsidRPr="004E6B2F">
        <w:rPr>
          <w:rFonts w:ascii="Times New Roman" w:hAnsi="Times New Roman" w:cs="Times New Roman"/>
        </w:rPr>
        <w:t>postepowania</w:t>
      </w:r>
      <w:proofErr w:type="spellEnd"/>
      <w:r w:rsidRPr="004E6B2F">
        <w:rPr>
          <w:rFonts w:ascii="Times New Roman" w:hAnsi="Times New Roman" w:cs="Times New Roman"/>
        </w:rPr>
        <w:t>:</w:t>
      </w:r>
    </w:p>
    <w:p w:rsidR="005A31ED" w:rsidRPr="004E6B2F" w:rsidRDefault="005A31ED" w:rsidP="00924DE5">
      <w:pPr>
        <w:widowControl w:val="0"/>
        <w:adjustRightInd w:val="0"/>
        <w:ind w:left="360"/>
        <w:jc w:val="both"/>
        <w:textAlignment w:val="baseline"/>
        <w:rPr>
          <w:rFonts w:ascii="Times New Roman" w:hAnsi="Times New Roman" w:cs="Times New Roman"/>
        </w:rPr>
      </w:pPr>
      <w:r w:rsidRPr="004E6B2F">
        <w:rPr>
          <w:rFonts w:ascii="Times New Roman" w:hAnsi="Times New Roman" w:cs="Times New Roman"/>
        </w:rPr>
        <w:t>https://ztmwaw.ezamawiajacy.pl/pn/ztmwaw/demand/notice/public/196296/details</w:t>
      </w:r>
    </w:p>
    <w:p w:rsidR="00407DA4" w:rsidRPr="004E6B2F" w:rsidRDefault="00407DA4" w:rsidP="00924DE5">
      <w:pPr>
        <w:widowControl w:val="0"/>
        <w:adjustRightInd w:val="0"/>
        <w:ind w:left="360"/>
        <w:jc w:val="both"/>
        <w:textAlignment w:val="baseline"/>
        <w:rPr>
          <w:rFonts w:ascii="Times New Roman" w:hAnsi="Times New Roman" w:cs="Times New Roman"/>
        </w:rPr>
      </w:pPr>
    </w:p>
    <w:p w:rsidR="00407DA4" w:rsidRPr="004E6B2F" w:rsidRDefault="00327449">
      <w:pPr>
        <w:widowControl w:val="0"/>
        <w:numPr>
          <w:ilvl w:val="0"/>
          <w:numId w:val="15"/>
        </w:numPr>
        <w:adjustRightInd w:val="0"/>
        <w:jc w:val="both"/>
        <w:textAlignment w:val="baseline"/>
        <w:rPr>
          <w:rFonts w:ascii="Times New Roman" w:hAnsi="Times New Roman" w:cs="Times New Roman"/>
        </w:rPr>
      </w:pPr>
      <w:r w:rsidRPr="004E6B2F">
        <w:rPr>
          <w:rFonts w:ascii="Times New Roman" w:hAnsi="Times New Roman" w:cs="Times New Roman"/>
        </w:rPr>
        <w:t>Wykonawca oświadcza, że autobusy będą identyczne w zakresie wykonania i wyposażenia oraz kompletacji.</w:t>
      </w:r>
    </w:p>
    <w:p w:rsidR="00D374C2" w:rsidRPr="004E6B2F" w:rsidRDefault="00D374C2" w:rsidP="00D374C2">
      <w:pPr>
        <w:pStyle w:val="Akapitzlist"/>
        <w:numPr>
          <w:ilvl w:val="0"/>
          <w:numId w:val="15"/>
        </w:numPr>
        <w:jc w:val="both"/>
        <w:rPr>
          <w:rFonts w:ascii="Times New Roman" w:hAnsi="Times New Roman" w:cs="Times New Roman"/>
        </w:rPr>
      </w:pPr>
      <w:r w:rsidRPr="004E6B2F">
        <w:rPr>
          <w:rFonts w:ascii="Times New Roman" w:hAnsi="Times New Roman" w:cs="Times New Roman"/>
        </w:rPr>
        <w:t xml:space="preserve">Wykonawca udziela Zamawiającemu Autoryzacji wewnętrznej </w:t>
      </w:r>
      <w:r w:rsidR="002F4360" w:rsidRPr="004E6B2F">
        <w:rPr>
          <w:rFonts w:ascii="Times New Roman" w:hAnsi="Times New Roman" w:cs="Times New Roman"/>
        </w:rPr>
        <w:t>oraz</w:t>
      </w:r>
      <w:r w:rsidR="00567EDE" w:rsidRPr="004E6B2F">
        <w:rPr>
          <w:rFonts w:ascii="Times New Roman" w:hAnsi="Times New Roman" w:cs="Times New Roman"/>
        </w:rPr>
        <w:t xml:space="preserve"> </w:t>
      </w:r>
      <w:r w:rsidRPr="004E6B2F">
        <w:rPr>
          <w:rFonts w:ascii="Times New Roman" w:hAnsi="Times New Roman" w:cs="Times New Roman"/>
        </w:rPr>
        <w:t>Autoryzacj</w:t>
      </w:r>
      <w:r w:rsidR="00567EDE" w:rsidRPr="004E6B2F">
        <w:rPr>
          <w:rFonts w:ascii="Times New Roman" w:hAnsi="Times New Roman" w:cs="Times New Roman"/>
        </w:rPr>
        <w:t xml:space="preserve">i </w:t>
      </w:r>
      <w:r w:rsidRPr="004E6B2F">
        <w:rPr>
          <w:rFonts w:ascii="Times New Roman" w:hAnsi="Times New Roman" w:cs="Times New Roman"/>
        </w:rPr>
        <w:t>zewnętrzn</w:t>
      </w:r>
      <w:r w:rsidR="00567EDE" w:rsidRPr="004E6B2F">
        <w:rPr>
          <w:rFonts w:ascii="Times New Roman" w:hAnsi="Times New Roman" w:cs="Times New Roman"/>
        </w:rPr>
        <w:t>ej</w:t>
      </w:r>
      <w:r w:rsidR="002F4360" w:rsidRPr="004E6B2F">
        <w:rPr>
          <w:rFonts w:ascii="Times New Roman" w:hAnsi="Times New Roman" w:cs="Times New Roman"/>
        </w:rPr>
        <w:t xml:space="preserve"> – Autoryzacje serwisowe</w:t>
      </w:r>
      <w:r w:rsidRPr="004E6B2F">
        <w:rPr>
          <w:rFonts w:ascii="Times New Roman" w:hAnsi="Times New Roman" w:cs="Times New Roman"/>
        </w:rPr>
        <w:t>.</w:t>
      </w:r>
    </w:p>
    <w:p w:rsidR="00D374C2" w:rsidRPr="004E6B2F" w:rsidRDefault="00567EDE" w:rsidP="00D374C2">
      <w:pPr>
        <w:pStyle w:val="Akapitzlist"/>
        <w:numPr>
          <w:ilvl w:val="0"/>
          <w:numId w:val="15"/>
        </w:numPr>
        <w:jc w:val="both"/>
        <w:rPr>
          <w:rFonts w:ascii="Times New Roman" w:hAnsi="Times New Roman" w:cs="Times New Roman"/>
        </w:rPr>
      </w:pPr>
      <w:r w:rsidRPr="004E6B2F">
        <w:rPr>
          <w:rFonts w:ascii="Times New Roman" w:hAnsi="Times New Roman" w:cs="Times New Roman"/>
        </w:rPr>
        <w:t>Wykonawca z</w:t>
      </w:r>
      <w:r w:rsidR="00D374C2" w:rsidRPr="004E6B2F">
        <w:rPr>
          <w:rFonts w:ascii="Times New Roman" w:hAnsi="Times New Roman" w:cs="Times New Roman"/>
        </w:rPr>
        <w:t>apewni Zamawiającemu części zamienn</w:t>
      </w:r>
      <w:r w:rsidRPr="004E6B2F">
        <w:rPr>
          <w:rFonts w:ascii="Times New Roman" w:hAnsi="Times New Roman" w:cs="Times New Roman"/>
        </w:rPr>
        <w:t>e</w:t>
      </w:r>
      <w:r w:rsidR="00D374C2" w:rsidRPr="004E6B2F">
        <w:rPr>
          <w:rFonts w:ascii="Times New Roman" w:hAnsi="Times New Roman" w:cs="Times New Roman"/>
        </w:rPr>
        <w:t xml:space="preserve"> i inn</w:t>
      </w:r>
      <w:r w:rsidRPr="004E6B2F">
        <w:rPr>
          <w:rFonts w:ascii="Times New Roman" w:hAnsi="Times New Roman" w:cs="Times New Roman"/>
        </w:rPr>
        <w:t>e</w:t>
      </w:r>
      <w:r w:rsidR="00D374C2" w:rsidRPr="004E6B2F">
        <w:rPr>
          <w:rFonts w:ascii="Times New Roman" w:hAnsi="Times New Roman" w:cs="Times New Roman"/>
        </w:rPr>
        <w:t xml:space="preserve"> materiał</w:t>
      </w:r>
      <w:r w:rsidRPr="004E6B2F">
        <w:rPr>
          <w:rFonts w:ascii="Times New Roman" w:hAnsi="Times New Roman" w:cs="Times New Roman"/>
        </w:rPr>
        <w:t>y</w:t>
      </w:r>
      <w:r w:rsidR="00D374C2" w:rsidRPr="004E6B2F">
        <w:rPr>
          <w:rFonts w:ascii="Times New Roman" w:hAnsi="Times New Roman" w:cs="Times New Roman"/>
        </w:rPr>
        <w:t xml:space="preserve"> potrzebn</w:t>
      </w:r>
      <w:r w:rsidRPr="004E6B2F">
        <w:rPr>
          <w:rFonts w:ascii="Times New Roman" w:hAnsi="Times New Roman" w:cs="Times New Roman"/>
        </w:rPr>
        <w:t>e</w:t>
      </w:r>
      <w:r w:rsidR="00D374C2" w:rsidRPr="004E6B2F">
        <w:rPr>
          <w:rFonts w:ascii="Times New Roman" w:hAnsi="Times New Roman" w:cs="Times New Roman"/>
        </w:rPr>
        <w:t xml:space="preserve"> do wykonywania </w:t>
      </w:r>
      <w:r w:rsidRPr="004E6B2F">
        <w:rPr>
          <w:rFonts w:ascii="Times New Roman" w:hAnsi="Times New Roman" w:cs="Times New Roman"/>
        </w:rPr>
        <w:t>A</w:t>
      </w:r>
      <w:r w:rsidR="00D374C2" w:rsidRPr="004E6B2F">
        <w:rPr>
          <w:rFonts w:ascii="Times New Roman" w:hAnsi="Times New Roman" w:cs="Times New Roman"/>
        </w:rPr>
        <w:t>utoryzacji serwisowych</w:t>
      </w:r>
      <w:r w:rsidRPr="004E6B2F">
        <w:rPr>
          <w:rFonts w:ascii="Times New Roman" w:hAnsi="Times New Roman" w:cs="Times New Roman"/>
        </w:rPr>
        <w:t>, zgodnie ze specyfikacją określoną w Załączniku nr 1 do niniejszej Umowy.</w:t>
      </w:r>
    </w:p>
    <w:p w:rsidR="00313EFC" w:rsidRPr="004E6B2F" w:rsidRDefault="00567EDE" w:rsidP="00313EFC">
      <w:pPr>
        <w:widowControl w:val="0"/>
        <w:numPr>
          <w:ilvl w:val="0"/>
          <w:numId w:val="15"/>
        </w:numPr>
        <w:adjustRightInd w:val="0"/>
        <w:jc w:val="both"/>
        <w:textAlignment w:val="baseline"/>
        <w:rPr>
          <w:rFonts w:ascii="Times New Roman" w:hAnsi="Times New Roman" w:cs="Times New Roman"/>
          <w:color w:val="auto"/>
        </w:rPr>
      </w:pPr>
      <w:r w:rsidRPr="004E6B2F">
        <w:rPr>
          <w:rFonts w:ascii="Times New Roman" w:hAnsi="Times New Roman" w:cs="Times New Roman"/>
        </w:rPr>
        <w:t xml:space="preserve"> W przypadku zgłoszenia Wykonawcy przez Zamawiającego zapotrzebowania na części wymienione w Załączniku nr 1</w:t>
      </w:r>
      <w:r w:rsidR="00313EFC" w:rsidRPr="004E6B2F">
        <w:rPr>
          <w:rFonts w:ascii="Times New Roman" w:hAnsi="Times New Roman" w:cs="Times New Roman"/>
        </w:rPr>
        <w:t xml:space="preserve">, </w:t>
      </w:r>
      <w:r w:rsidRPr="004E6B2F">
        <w:rPr>
          <w:rFonts w:ascii="Times New Roman" w:hAnsi="Times New Roman" w:cs="Times New Roman"/>
        </w:rPr>
        <w:t xml:space="preserve">Wykonawca będzie zobowiązany </w:t>
      </w:r>
      <w:r w:rsidR="00313EFC" w:rsidRPr="004E6B2F">
        <w:rPr>
          <w:rFonts w:ascii="Times New Roman" w:hAnsi="Times New Roman" w:cs="Times New Roman"/>
        </w:rPr>
        <w:t xml:space="preserve">do realizowania zgłoszonego przez Zamawiającego </w:t>
      </w:r>
      <w:r w:rsidR="00313EFC" w:rsidRPr="004E6B2F">
        <w:rPr>
          <w:rFonts w:ascii="Times New Roman" w:hAnsi="Times New Roman" w:cs="Times New Roman"/>
          <w:color w:val="auto"/>
        </w:rPr>
        <w:t>zapotrzebowania na części:</w:t>
      </w:r>
    </w:p>
    <w:p w:rsidR="00D374C2" w:rsidRPr="004E6B2F" w:rsidRDefault="00313EFC" w:rsidP="00313EFC">
      <w:pPr>
        <w:widowControl w:val="0"/>
        <w:adjustRightInd w:val="0"/>
        <w:ind w:left="360"/>
        <w:jc w:val="both"/>
        <w:textAlignment w:val="baseline"/>
        <w:rPr>
          <w:rFonts w:ascii="Times New Roman" w:hAnsi="Times New Roman" w:cs="Times New Roman"/>
          <w:color w:val="auto"/>
        </w:rPr>
      </w:pPr>
      <w:r w:rsidRPr="004E6B2F">
        <w:rPr>
          <w:rFonts w:ascii="Times New Roman" w:hAnsi="Times New Roman" w:cs="Times New Roman"/>
          <w:color w:val="auto"/>
        </w:rPr>
        <w:t xml:space="preserve">a) do Autoryzacji wewnętrznej </w:t>
      </w:r>
      <w:bookmarkStart w:id="4" w:name="_Hlk219833897"/>
      <w:r w:rsidRPr="004E6B2F">
        <w:rPr>
          <w:rFonts w:ascii="Times New Roman" w:hAnsi="Times New Roman" w:cs="Times New Roman"/>
          <w:color w:val="auto"/>
        </w:rPr>
        <w:t xml:space="preserve">w ciągu </w:t>
      </w:r>
      <w:r w:rsidR="005E590A" w:rsidRPr="004E6B2F">
        <w:rPr>
          <w:rFonts w:ascii="Times New Roman" w:hAnsi="Times New Roman" w:cs="Times New Roman"/>
          <w:color w:val="auto"/>
        </w:rPr>
        <w:t>90</w:t>
      </w:r>
      <w:r w:rsidR="003C0DB4" w:rsidRPr="004E6B2F">
        <w:rPr>
          <w:rFonts w:ascii="Times New Roman" w:hAnsi="Times New Roman" w:cs="Times New Roman"/>
          <w:color w:val="auto"/>
        </w:rPr>
        <w:t xml:space="preserve"> </w:t>
      </w:r>
      <w:r w:rsidRPr="004E6B2F">
        <w:rPr>
          <w:rFonts w:ascii="Times New Roman" w:hAnsi="Times New Roman" w:cs="Times New Roman"/>
          <w:color w:val="auto"/>
        </w:rPr>
        <w:t>dni od otrzymania zgłoszenia</w:t>
      </w:r>
      <w:bookmarkEnd w:id="4"/>
    </w:p>
    <w:p w:rsidR="00313EFC" w:rsidRPr="004E6B2F" w:rsidRDefault="00313EFC" w:rsidP="00313EFC">
      <w:pPr>
        <w:widowControl w:val="0"/>
        <w:adjustRightInd w:val="0"/>
        <w:ind w:left="360"/>
        <w:jc w:val="both"/>
        <w:textAlignment w:val="baseline"/>
        <w:rPr>
          <w:rFonts w:ascii="Times New Roman" w:hAnsi="Times New Roman" w:cs="Times New Roman"/>
        </w:rPr>
      </w:pPr>
      <w:r w:rsidRPr="004E6B2F">
        <w:rPr>
          <w:rFonts w:ascii="Times New Roman" w:hAnsi="Times New Roman" w:cs="Times New Roman"/>
          <w:color w:val="auto"/>
        </w:rPr>
        <w:t xml:space="preserve">b) do Autoryzacji zewnętrznej w ciągu </w:t>
      </w:r>
      <w:r w:rsidR="005E590A" w:rsidRPr="004E6B2F">
        <w:rPr>
          <w:rFonts w:ascii="Times New Roman" w:hAnsi="Times New Roman" w:cs="Times New Roman"/>
          <w:color w:val="auto"/>
        </w:rPr>
        <w:t>180</w:t>
      </w:r>
      <w:r w:rsidRPr="004E6B2F">
        <w:rPr>
          <w:rFonts w:ascii="Times New Roman" w:hAnsi="Times New Roman" w:cs="Times New Roman"/>
          <w:color w:val="auto"/>
        </w:rPr>
        <w:t xml:space="preserve"> </w:t>
      </w:r>
      <w:r w:rsidRPr="004E6B2F">
        <w:rPr>
          <w:rFonts w:ascii="Times New Roman" w:hAnsi="Times New Roman" w:cs="Times New Roman"/>
        </w:rPr>
        <w:t>dni od otrzymania zgłoszenia</w:t>
      </w:r>
    </w:p>
    <w:p w:rsidR="009E50B2" w:rsidRPr="004E6B2F" w:rsidRDefault="009E50B2" w:rsidP="00313EFC">
      <w:pPr>
        <w:widowControl w:val="0"/>
        <w:adjustRightInd w:val="0"/>
        <w:ind w:left="360"/>
        <w:jc w:val="both"/>
        <w:textAlignment w:val="baseline"/>
        <w:rPr>
          <w:rFonts w:ascii="Times New Roman" w:hAnsi="Times New Roman" w:cs="Times New Roman"/>
        </w:rPr>
      </w:pPr>
    </w:p>
    <w:p w:rsidR="00313EFC" w:rsidRPr="004E6B2F" w:rsidRDefault="009E50B2" w:rsidP="009E50B2">
      <w:pPr>
        <w:pStyle w:val="Akapitzlist"/>
        <w:widowControl w:val="0"/>
        <w:numPr>
          <w:ilvl w:val="0"/>
          <w:numId w:val="15"/>
        </w:numPr>
        <w:adjustRightInd w:val="0"/>
        <w:jc w:val="both"/>
        <w:textAlignment w:val="baseline"/>
        <w:rPr>
          <w:rFonts w:ascii="Times New Roman" w:hAnsi="Times New Roman" w:cs="Times New Roman"/>
        </w:rPr>
      </w:pPr>
      <w:r w:rsidRPr="004E6B2F">
        <w:rPr>
          <w:rFonts w:ascii="Times New Roman" w:hAnsi="Times New Roman" w:cs="Times New Roman"/>
        </w:rPr>
        <w:t>Ceny oferowane przez Wykonawcę będą tożsame z cenami obowiązującymi przy sprzedaży części przez Wykonawcę do innych serwisów Wykonawcy.</w:t>
      </w:r>
    </w:p>
    <w:p w:rsidR="00313EFC" w:rsidRPr="004E6B2F" w:rsidRDefault="00313EFC" w:rsidP="00313EFC">
      <w:pPr>
        <w:pStyle w:val="Akapitzlist"/>
        <w:numPr>
          <w:ilvl w:val="0"/>
          <w:numId w:val="15"/>
        </w:numPr>
        <w:adjustRightInd w:val="0"/>
        <w:jc w:val="both"/>
        <w:textAlignment w:val="baseline"/>
        <w:rPr>
          <w:rFonts w:ascii="Times New Roman" w:hAnsi="Times New Roman" w:cs="Times New Roman"/>
        </w:rPr>
      </w:pPr>
      <w:r w:rsidRPr="004E6B2F">
        <w:rPr>
          <w:rFonts w:ascii="Times New Roman" w:hAnsi="Times New Roman" w:cs="Times New Roman"/>
        </w:rPr>
        <w:lastRenderedPageBreak/>
        <w:t>W przypadku konieczności posiadania specjalistycznego sprzętu diagnostycznego i serwisowego niezbędnego do realizowan</w:t>
      </w:r>
      <w:r w:rsidR="008B2222" w:rsidRPr="004E6B2F">
        <w:rPr>
          <w:rFonts w:ascii="Times New Roman" w:hAnsi="Times New Roman" w:cs="Times New Roman"/>
        </w:rPr>
        <w:t>ia</w:t>
      </w:r>
      <w:r w:rsidRPr="004E6B2F">
        <w:rPr>
          <w:rFonts w:ascii="Times New Roman" w:hAnsi="Times New Roman" w:cs="Times New Roman"/>
        </w:rPr>
        <w:t xml:space="preserve"> Autoryzacji wewnętrznej i zewnętrznej, najpóźniej</w:t>
      </w:r>
      <w:r w:rsidR="008B2222" w:rsidRPr="004E6B2F">
        <w:rPr>
          <w:rFonts w:ascii="Times New Roman" w:hAnsi="Times New Roman" w:cs="Times New Roman"/>
        </w:rPr>
        <w:t xml:space="preserve"> 180 dni</w:t>
      </w:r>
      <w:r w:rsidR="00ED2221">
        <w:rPr>
          <w:rFonts w:ascii="Times New Roman" w:hAnsi="Times New Roman" w:cs="Times New Roman"/>
        </w:rPr>
        <w:t xml:space="preserve"> </w:t>
      </w:r>
      <w:r w:rsidR="008B2222" w:rsidRPr="004E6B2F">
        <w:rPr>
          <w:rFonts w:ascii="Times New Roman" w:hAnsi="Times New Roman" w:cs="Times New Roman"/>
        </w:rPr>
        <w:t xml:space="preserve">od </w:t>
      </w:r>
      <w:r w:rsidRPr="004E6B2F">
        <w:rPr>
          <w:rFonts w:ascii="Times New Roman" w:hAnsi="Times New Roman" w:cs="Times New Roman"/>
        </w:rPr>
        <w:t xml:space="preserve"> dostawy</w:t>
      </w:r>
      <w:r w:rsidR="00ED2221">
        <w:rPr>
          <w:rFonts w:ascii="Times New Roman" w:hAnsi="Times New Roman" w:cs="Times New Roman"/>
        </w:rPr>
        <w:t xml:space="preserve"> autobusów,</w:t>
      </w:r>
      <w:r w:rsidRPr="004E6B2F">
        <w:rPr>
          <w:rFonts w:ascii="Times New Roman" w:hAnsi="Times New Roman" w:cs="Times New Roman"/>
        </w:rPr>
        <w:t xml:space="preserve"> Wykonawca zobowiązuje się dostarczyć ww. sprzęt, przekazać wszelkie dokumenty związane z używaniem tego sprzętu i przeszkolić personel Zamawiającego w zakresie obsługi tego sprzętu.</w:t>
      </w:r>
    </w:p>
    <w:p w:rsidR="00313EFC" w:rsidRPr="004E6B2F" w:rsidRDefault="00313EFC" w:rsidP="00313EFC">
      <w:pPr>
        <w:adjustRightInd w:val="0"/>
        <w:jc w:val="center"/>
        <w:textAlignment w:val="baseline"/>
        <w:rPr>
          <w:rFonts w:ascii="Times New Roman" w:hAnsi="Times New Roman" w:cs="Times New Roman"/>
          <w:b/>
        </w:rPr>
      </w:pPr>
    </w:p>
    <w:p w:rsidR="00313EFC" w:rsidRPr="004E6B2F" w:rsidRDefault="00313EFC" w:rsidP="00313EFC">
      <w:pPr>
        <w:widowControl w:val="0"/>
        <w:adjustRightInd w:val="0"/>
        <w:ind w:left="360"/>
        <w:jc w:val="both"/>
        <w:textAlignment w:val="baseline"/>
        <w:rPr>
          <w:rFonts w:ascii="Times New Roman" w:hAnsi="Times New Roman" w:cs="Times New Roman"/>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2</w:t>
      </w: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xml:space="preserve">Termin realizacji </w:t>
      </w:r>
      <w:bookmarkStart w:id="5" w:name="_Hlk219834219"/>
      <w:r w:rsidRPr="004E6B2F">
        <w:rPr>
          <w:rFonts w:ascii="Times New Roman" w:hAnsi="Times New Roman" w:cs="Times New Roman"/>
          <w:b/>
        </w:rPr>
        <w:t>przedmiotu umowy</w:t>
      </w:r>
      <w:bookmarkEnd w:id="5"/>
    </w:p>
    <w:p w:rsidR="00327449" w:rsidRPr="004E6B2F" w:rsidRDefault="00327449" w:rsidP="00327449">
      <w:pPr>
        <w:adjustRightInd w:val="0"/>
        <w:jc w:val="center"/>
        <w:textAlignment w:val="baseline"/>
        <w:rPr>
          <w:rFonts w:ascii="Times New Roman" w:hAnsi="Times New Roman" w:cs="Times New Roman"/>
          <w:b/>
        </w:rPr>
      </w:pPr>
    </w:p>
    <w:p w:rsidR="00407DA4" w:rsidRPr="004E6B2F" w:rsidRDefault="00BF0DFF">
      <w:pPr>
        <w:widowControl w:val="0"/>
        <w:numPr>
          <w:ilvl w:val="0"/>
          <w:numId w:val="27"/>
        </w:numPr>
        <w:adjustRightInd w:val="0"/>
        <w:jc w:val="both"/>
        <w:textAlignment w:val="baseline"/>
        <w:rPr>
          <w:rFonts w:ascii="Times New Roman" w:hAnsi="Times New Roman" w:cs="Times New Roman"/>
        </w:rPr>
      </w:pPr>
      <w:r w:rsidRPr="004E6B2F">
        <w:rPr>
          <w:rFonts w:ascii="Times New Roman" w:hAnsi="Times New Roman" w:cs="Times New Roman"/>
        </w:rPr>
        <w:t xml:space="preserve">Wykonawca zobowiązuje się dostarczyć Zamawiającemu </w:t>
      </w:r>
      <w:r w:rsidR="00313EFC" w:rsidRPr="004E6B2F">
        <w:rPr>
          <w:rFonts w:ascii="Times New Roman" w:hAnsi="Times New Roman" w:cs="Times New Roman"/>
        </w:rPr>
        <w:t>autobusy</w:t>
      </w:r>
      <w:r w:rsidRPr="004E6B2F">
        <w:rPr>
          <w:rFonts w:ascii="Times New Roman" w:hAnsi="Times New Roman" w:cs="Times New Roman"/>
        </w:rPr>
        <w:t xml:space="preserve"> w terminie do </w:t>
      </w:r>
      <w:r w:rsidR="00B31AE4" w:rsidRPr="004E6B2F">
        <w:rPr>
          <w:rFonts w:ascii="Times New Roman" w:hAnsi="Times New Roman" w:cs="Times New Roman"/>
        </w:rPr>
        <w:t>15</w:t>
      </w:r>
      <w:r w:rsidRPr="004E6B2F">
        <w:rPr>
          <w:rFonts w:ascii="Times New Roman" w:hAnsi="Times New Roman" w:cs="Times New Roman"/>
        </w:rPr>
        <w:t>.0</w:t>
      </w:r>
      <w:r w:rsidR="00B31AE4" w:rsidRPr="004E6B2F">
        <w:rPr>
          <w:rFonts w:ascii="Times New Roman" w:hAnsi="Times New Roman" w:cs="Times New Roman"/>
        </w:rPr>
        <w:t>4</w:t>
      </w:r>
      <w:r w:rsidRPr="004E6B2F">
        <w:rPr>
          <w:rFonts w:ascii="Times New Roman" w:hAnsi="Times New Roman" w:cs="Times New Roman"/>
        </w:rPr>
        <w:t>.2026r. .</w:t>
      </w:r>
    </w:p>
    <w:p w:rsidR="00407DA4" w:rsidRPr="004E6B2F" w:rsidRDefault="00327449">
      <w:pPr>
        <w:widowControl w:val="0"/>
        <w:numPr>
          <w:ilvl w:val="0"/>
          <w:numId w:val="27"/>
        </w:numPr>
        <w:adjustRightInd w:val="0"/>
        <w:jc w:val="both"/>
        <w:textAlignment w:val="baseline"/>
        <w:rPr>
          <w:rFonts w:ascii="Times New Roman" w:hAnsi="Times New Roman" w:cs="Times New Roman"/>
        </w:rPr>
      </w:pPr>
      <w:r w:rsidRPr="004E6B2F">
        <w:rPr>
          <w:rFonts w:ascii="Times New Roman" w:hAnsi="Times New Roman" w:cs="Times New Roman"/>
        </w:rPr>
        <w:t xml:space="preserve">Wykonawca dostarczy Zamawiającemu </w:t>
      </w:r>
      <w:r w:rsidR="00313EFC" w:rsidRPr="004E6B2F">
        <w:rPr>
          <w:rFonts w:ascii="Times New Roman" w:hAnsi="Times New Roman" w:cs="Times New Roman"/>
        </w:rPr>
        <w:t>autobusy</w:t>
      </w:r>
      <w:r w:rsidRPr="004E6B2F">
        <w:rPr>
          <w:rFonts w:ascii="Times New Roman" w:hAnsi="Times New Roman" w:cs="Times New Roman"/>
        </w:rPr>
        <w:t xml:space="preserve"> w terminie określonym w ust. 1, do bazy Zamawiającego w </w:t>
      </w:r>
      <w:r w:rsidR="00D20726" w:rsidRPr="004E6B2F">
        <w:rPr>
          <w:rFonts w:ascii="Times New Roman" w:hAnsi="Times New Roman" w:cs="Times New Roman"/>
        </w:rPr>
        <w:t>Piasecznie Okulickiego 4</w:t>
      </w:r>
    </w:p>
    <w:p w:rsidR="00407DA4" w:rsidRPr="004E6B2F" w:rsidRDefault="00D20726">
      <w:pPr>
        <w:widowControl w:val="0"/>
        <w:adjustRightInd w:val="0"/>
        <w:ind w:left="360"/>
        <w:jc w:val="both"/>
        <w:textAlignment w:val="baseline"/>
        <w:rPr>
          <w:rFonts w:ascii="Times New Roman" w:hAnsi="Times New Roman" w:cs="Times New Roman"/>
          <w:b/>
        </w:rPr>
      </w:pPr>
      <w:r w:rsidRPr="004E6B2F">
        <w:rPr>
          <w:rFonts w:ascii="Times New Roman" w:hAnsi="Times New Roman" w:cs="Times New Roman"/>
        </w:rPr>
        <w:t xml:space="preserve">                                                                         </w:t>
      </w:r>
      <w:r w:rsidR="00327449" w:rsidRPr="004E6B2F">
        <w:rPr>
          <w:rFonts w:ascii="Times New Roman" w:hAnsi="Times New Roman" w:cs="Times New Roman"/>
          <w:b/>
        </w:rPr>
        <w:t>§ 3</w:t>
      </w: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xml:space="preserve">Warunki realizacji </w:t>
      </w:r>
      <w:r w:rsidR="00313EFC" w:rsidRPr="004E6B2F">
        <w:rPr>
          <w:rFonts w:ascii="Times New Roman" w:hAnsi="Times New Roman" w:cs="Times New Roman"/>
          <w:b/>
        </w:rPr>
        <w:t>przedmiotu umowy</w:t>
      </w:r>
    </w:p>
    <w:p w:rsidR="00407DA4" w:rsidRPr="004E6B2F" w:rsidRDefault="002F4360" w:rsidP="00281186">
      <w:pPr>
        <w:widowControl w:val="0"/>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1. </w:t>
      </w:r>
      <w:r w:rsidR="00281186">
        <w:rPr>
          <w:rFonts w:ascii="Times New Roman" w:hAnsi="Times New Roman" w:cs="Times New Roman"/>
        </w:rPr>
        <w:tab/>
      </w:r>
      <w:r w:rsidR="00327449" w:rsidRPr="004E6B2F">
        <w:rPr>
          <w:rFonts w:ascii="Times New Roman" w:hAnsi="Times New Roman" w:cs="Times New Roman"/>
        </w:rPr>
        <w:t xml:space="preserve">Zamawiający zostanie poinformowany przez Wykonawcę w formie pisemnej </w:t>
      </w:r>
      <w:r w:rsidR="004A4488" w:rsidRPr="004E6B2F">
        <w:rPr>
          <w:rFonts w:ascii="Times New Roman" w:hAnsi="Times New Roman" w:cs="Times New Roman"/>
        </w:rPr>
        <w:t>poprzez e-mail na adres p.wasowski</w:t>
      </w:r>
      <w:r w:rsidR="00327449" w:rsidRPr="004E6B2F">
        <w:rPr>
          <w:rFonts w:ascii="Times New Roman" w:hAnsi="Times New Roman" w:cs="Times New Roman"/>
        </w:rPr>
        <w:t xml:space="preserve">@pkspolonus.pl, o gotowości realizacji dostawy przedmiotu umowy, nie później niż na siedem dni przed jego faktyczną realizacją. </w:t>
      </w:r>
    </w:p>
    <w:p w:rsidR="00327449" w:rsidRPr="004E6B2F" w:rsidRDefault="00327449" w:rsidP="00281186">
      <w:pPr>
        <w:adjustRightInd w:val="0"/>
        <w:ind w:left="360"/>
        <w:jc w:val="both"/>
        <w:textAlignment w:val="baseline"/>
        <w:rPr>
          <w:rFonts w:ascii="Times New Roman" w:hAnsi="Times New Roman" w:cs="Times New Roman"/>
        </w:rPr>
      </w:pPr>
      <w:r w:rsidRPr="004E6B2F">
        <w:rPr>
          <w:rFonts w:ascii="Times New Roman" w:hAnsi="Times New Roman" w:cs="Times New Roman"/>
        </w:rPr>
        <w:t>Jeżeli termin dostawy przedmiotu umowy (określony przez Wykonawcę zgodnie z ww. procedurą) przypada na dzień wolny od pracy (sobotę, niedzielę lub święto), to wymaganym terminem dostaw autobusów będzie najbliższy dzień roboczy, następujący po dniu lub dniach wolnych od pracy.</w:t>
      </w:r>
    </w:p>
    <w:p w:rsidR="00407DA4" w:rsidRPr="004E6B2F" w:rsidRDefault="002F4360" w:rsidP="00281186">
      <w:pPr>
        <w:widowControl w:val="0"/>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2. </w:t>
      </w:r>
      <w:r w:rsidR="00281186">
        <w:rPr>
          <w:rFonts w:ascii="Times New Roman" w:hAnsi="Times New Roman" w:cs="Times New Roman"/>
        </w:rPr>
        <w:tab/>
      </w:r>
      <w:r w:rsidR="00327449" w:rsidRPr="004E6B2F">
        <w:rPr>
          <w:rFonts w:ascii="Times New Roman" w:hAnsi="Times New Roman" w:cs="Times New Roman"/>
        </w:rPr>
        <w:t xml:space="preserve">Przekazanie przedmiotu umowy nastąpi w lokalizacji określonej w § 2 ust.2, na podstawie protokołu (protokołów) odbioru. </w:t>
      </w:r>
    </w:p>
    <w:p w:rsidR="00407DA4" w:rsidRPr="004E6B2F" w:rsidRDefault="00327449" w:rsidP="00281186">
      <w:pPr>
        <w:adjustRightInd w:val="0"/>
        <w:ind w:left="360"/>
        <w:jc w:val="both"/>
        <w:textAlignment w:val="baseline"/>
        <w:rPr>
          <w:rFonts w:ascii="Times New Roman" w:hAnsi="Times New Roman" w:cs="Times New Roman"/>
        </w:rPr>
      </w:pPr>
      <w:r w:rsidRPr="004E6B2F">
        <w:rPr>
          <w:rFonts w:ascii="Times New Roman" w:hAnsi="Times New Roman" w:cs="Times New Roman"/>
        </w:rPr>
        <w:t xml:space="preserve">Przedmiotowe protokoły zawierają wszelkie ustalenia dokonane w toku odbioru przedmiotu umowy, w szczególności jego wynik (pozytywny lub negatywny), jak też terminy wyznaczone na usunięcie ewentualnych wad i usterek. </w:t>
      </w:r>
    </w:p>
    <w:p w:rsidR="00327449" w:rsidRPr="004E6B2F" w:rsidRDefault="00327449" w:rsidP="00281186">
      <w:pPr>
        <w:adjustRightInd w:val="0"/>
        <w:ind w:left="360"/>
        <w:jc w:val="both"/>
        <w:textAlignment w:val="baseline"/>
        <w:rPr>
          <w:rFonts w:ascii="Times New Roman" w:hAnsi="Times New Roman" w:cs="Times New Roman"/>
        </w:rPr>
      </w:pPr>
      <w:r w:rsidRPr="004E6B2F">
        <w:rPr>
          <w:rFonts w:ascii="Times New Roman" w:hAnsi="Times New Roman" w:cs="Times New Roman"/>
        </w:rPr>
        <w:t>Przekazanie przedmiotu umowy odbywać się będzie wyłącznie w dni robocze, w godzinach:</w:t>
      </w:r>
      <w:r w:rsidR="00562EF9" w:rsidRPr="004E6B2F">
        <w:rPr>
          <w:rFonts w:ascii="Times New Roman" w:hAnsi="Times New Roman" w:cs="Times New Roman"/>
        </w:rPr>
        <w:br/>
      </w:r>
      <w:r w:rsidRPr="004E6B2F">
        <w:rPr>
          <w:rFonts w:ascii="Times New Roman" w:hAnsi="Times New Roman" w:cs="Times New Roman"/>
        </w:rPr>
        <w:t>8</w:t>
      </w:r>
      <w:r w:rsidR="00562EF9" w:rsidRPr="004E6B2F">
        <w:rPr>
          <w:rFonts w:ascii="Times New Roman" w:hAnsi="Times New Roman" w:cs="Times New Roman"/>
        </w:rPr>
        <w:t>:00</w:t>
      </w:r>
      <w:r w:rsidRPr="004E6B2F">
        <w:rPr>
          <w:rFonts w:ascii="Times New Roman" w:hAnsi="Times New Roman" w:cs="Times New Roman"/>
        </w:rPr>
        <w:t xml:space="preserve"> – 15</w:t>
      </w:r>
      <w:r w:rsidR="00562EF9" w:rsidRPr="004E6B2F">
        <w:rPr>
          <w:rFonts w:ascii="Times New Roman" w:hAnsi="Times New Roman" w:cs="Times New Roman"/>
        </w:rPr>
        <w:t>:00</w:t>
      </w:r>
      <w:r w:rsidRPr="004E6B2F">
        <w:rPr>
          <w:rFonts w:ascii="Times New Roman" w:hAnsi="Times New Roman" w:cs="Times New Roman"/>
          <w:vertAlign w:val="superscript"/>
        </w:rPr>
        <w:t xml:space="preserve"> </w:t>
      </w:r>
      <w:r w:rsidRPr="004E6B2F">
        <w:rPr>
          <w:rFonts w:ascii="Times New Roman" w:hAnsi="Times New Roman" w:cs="Times New Roman"/>
        </w:rPr>
        <w:t>.</w:t>
      </w:r>
    </w:p>
    <w:p w:rsidR="00407DA4" w:rsidRPr="004E6B2F" w:rsidRDefault="002F4360" w:rsidP="00281186">
      <w:pPr>
        <w:adjustRightInd w:val="0"/>
        <w:ind w:left="426" w:hanging="426"/>
        <w:jc w:val="both"/>
        <w:textAlignment w:val="baseline"/>
        <w:rPr>
          <w:rFonts w:ascii="Times New Roman" w:hAnsi="Times New Roman" w:cs="Times New Roman"/>
        </w:rPr>
      </w:pPr>
      <w:r w:rsidRPr="004E6B2F">
        <w:rPr>
          <w:rFonts w:ascii="Times New Roman" w:hAnsi="Times New Roman" w:cs="Times New Roman"/>
        </w:rPr>
        <w:t xml:space="preserve">3. </w:t>
      </w:r>
      <w:r w:rsidR="00281186">
        <w:rPr>
          <w:rFonts w:ascii="Times New Roman" w:hAnsi="Times New Roman" w:cs="Times New Roman"/>
        </w:rPr>
        <w:tab/>
      </w:r>
      <w:r w:rsidR="00327449" w:rsidRPr="004E6B2F">
        <w:rPr>
          <w:rFonts w:ascii="Times New Roman" w:hAnsi="Times New Roman" w:cs="Times New Roman"/>
        </w:rPr>
        <w:t>Ewentualne wady, usterki lub braki (i niezgodności) w dokumentacji określonej w § 4 niniejszej umowy, stwierdzone przy odbiorze usuwane będą przez Wykonawcę i wstrzymują one końcowy odbiór przedmiotu, aż do czasu usunięcia tych wad, usterek lub braków w/w dokumentacji. Do czasu usunięcia przez Wykonawcą wad, usterek lub braków ww. dokumentacji, autobusy będące przedmiotem odbioru pozostają w dyspozycji Wykonawcy i ponosi on za nie pełną odpowiedzialność.</w:t>
      </w:r>
    </w:p>
    <w:p w:rsidR="00407DA4" w:rsidRPr="004E6B2F" w:rsidRDefault="002F4360" w:rsidP="00281186">
      <w:pPr>
        <w:pStyle w:val="Akapitzlist"/>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4. </w:t>
      </w:r>
      <w:r w:rsidR="00281186">
        <w:rPr>
          <w:rFonts w:ascii="Times New Roman" w:hAnsi="Times New Roman" w:cs="Times New Roman"/>
        </w:rPr>
        <w:tab/>
      </w:r>
      <w:r w:rsidR="00327449" w:rsidRPr="004E6B2F">
        <w:rPr>
          <w:rFonts w:ascii="Times New Roman" w:hAnsi="Times New Roman" w:cs="Times New Roman"/>
        </w:rPr>
        <w:t>Za końcowy odbiór przedmiotu umowy uznaje się odbiór autobusów bez wad i usterek wraz z dokumentacją i dokumentami wyspecyfikowanymi w §4 niniejszej umowy, co potwierdza się w protokole końcowym stwierdzen</w:t>
      </w:r>
      <w:r w:rsidR="00624F18" w:rsidRPr="004E6B2F">
        <w:rPr>
          <w:rFonts w:ascii="Times New Roman" w:hAnsi="Times New Roman" w:cs="Times New Roman"/>
        </w:rPr>
        <w:t>iem: „Wynik odbioru pozytywny”.</w:t>
      </w:r>
    </w:p>
    <w:p w:rsidR="00407DA4" w:rsidRPr="004E6B2F" w:rsidRDefault="002F4360" w:rsidP="00281186">
      <w:pPr>
        <w:pStyle w:val="Akapitzlist"/>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5. </w:t>
      </w:r>
      <w:r w:rsidR="00281186">
        <w:rPr>
          <w:rFonts w:ascii="Times New Roman" w:hAnsi="Times New Roman" w:cs="Times New Roman"/>
        </w:rPr>
        <w:tab/>
      </w:r>
      <w:r w:rsidR="00327449" w:rsidRPr="004E6B2F">
        <w:rPr>
          <w:rFonts w:ascii="Times New Roman" w:hAnsi="Times New Roman" w:cs="Times New Roman"/>
        </w:rPr>
        <w:t>Na wniosek Wykonawcy przekazanie przedmiotu umowy, może poprzedzić wstępny odbiór techniczny dokonany przez uprawnionych przedstawicieli Zamawiającego (maksimum 3 osoby) w siedzibie Wykonawcy lub w innym wskazanym przez Wykonawcę miejscu (np. w jego fabryce lub serwisie). Koszty w/w wstępnego odbioru technicznego w zakresie dojazdu do miejsca odbioru wyznaczonego przez Wykonawcę, pokrywa Wykonawca w oparciu o uzgodnioną z Zamawiającym kalkulacje (koszty biletów za środki transportu w obie strony, ewentualnie koszty dojazdu i powrotu samochodem osobowym, koszty noclegów i delegacji).</w:t>
      </w:r>
    </w:p>
    <w:p w:rsidR="00407DA4" w:rsidRPr="004E6B2F" w:rsidRDefault="002F4360" w:rsidP="00281186">
      <w:pPr>
        <w:pStyle w:val="Akapitzlist"/>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6. </w:t>
      </w:r>
      <w:r w:rsidR="00281186">
        <w:rPr>
          <w:rFonts w:ascii="Times New Roman" w:hAnsi="Times New Roman" w:cs="Times New Roman"/>
        </w:rPr>
        <w:tab/>
      </w:r>
      <w:r w:rsidR="00327449" w:rsidRPr="004E6B2F">
        <w:rPr>
          <w:rFonts w:ascii="Times New Roman" w:hAnsi="Times New Roman" w:cs="Times New Roman"/>
        </w:rPr>
        <w:t>Wykonawca, pod rygorem odstąpienia od przedmiotowej umowy przez Zamawiającego, w trybie natychmiastowym obowiązany jest realizować przedmiot umowy w sposób uwzględniający ewentualne zmiany przepisów prawa, jakie nastąpiły w okresie - pomiędzy zawarciem przedmiotowej umowy, a jej wykonaniem, w zakresie rejestracji, homologacji, sprzedaży lub wprowadzenia do użytku nowych autobusów. W szczególności obowiązek ten dotyczy dostarczenia Zamawiającemu autobusów spełniających wymagania określone wyżej wymienionymi przepisami, jak również dokumentów, o któr</w:t>
      </w:r>
      <w:r w:rsidR="00624F18" w:rsidRPr="004E6B2F">
        <w:rPr>
          <w:rFonts w:ascii="Times New Roman" w:hAnsi="Times New Roman" w:cs="Times New Roman"/>
        </w:rPr>
        <w:t>ych mowa w: § 4.</w:t>
      </w:r>
    </w:p>
    <w:p w:rsidR="00407DA4" w:rsidRDefault="002F4360" w:rsidP="00281186">
      <w:pPr>
        <w:pStyle w:val="Akapitzlist"/>
        <w:adjustRightInd w:val="0"/>
        <w:ind w:left="360" w:hanging="360"/>
        <w:jc w:val="both"/>
        <w:textAlignment w:val="baseline"/>
        <w:rPr>
          <w:rFonts w:ascii="Times New Roman" w:hAnsi="Times New Roman" w:cs="Times New Roman"/>
        </w:rPr>
      </w:pPr>
      <w:r w:rsidRPr="004E6B2F">
        <w:rPr>
          <w:rFonts w:ascii="Times New Roman" w:hAnsi="Times New Roman" w:cs="Times New Roman"/>
        </w:rPr>
        <w:t xml:space="preserve">7. </w:t>
      </w:r>
      <w:r w:rsidR="00281186">
        <w:rPr>
          <w:rFonts w:ascii="Times New Roman" w:hAnsi="Times New Roman" w:cs="Times New Roman"/>
        </w:rPr>
        <w:tab/>
      </w:r>
      <w:r w:rsidR="00D73B30" w:rsidRPr="004E6B2F">
        <w:rPr>
          <w:rFonts w:ascii="Times New Roman" w:hAnsi="Times New Roman" w:cs="Times New Roman"/>
        </w:rPr>
        <w:t xml:space="preserve">Przed dostawą autobusów, w terminie uzgodnionym przez Strony, Wykonawca zobowiązuje </w:t>
      </w:r>
      <w:r w:rsidR="00790AB7" w:rsidRPr="004E6B2F">
        <w:rPr>
          <w:rFonts w:ascii="Times New Roman" w:hAnsi="Times New Roman" w:cs="Times New Roman"/>
        </w:rPr>
        <w:t xml:space="preserve">się na własny koszty, </w:t>
      </w:r>
      <w:r w:rsidR="00D73B30" w:rsidRPr="004E6B2F">
        <w:rPr>
          <w:rFonts w:ascii="Times New Roman" w:hAnsi="Times New Roman" w:cs="Times New Roman"/>
        </w:rPr>
        <w:t>pr</w:t>
      </w:r>
      <w:r w:rsidR="00DD690C" w:rsidRPr="004E6B2F">
        <w:rPr>
          <w:rFonts w:ascii="Times New Roman" w:hAnsi="Times New Roman" w:cs="Times New Roman"/>
        </w:rPr>
        <w:t xml:space="preserve">zeszkolić </w:t>
      </w:r>
      <w:r w:rsidR="00790AB7" w:rsidRPr="004E6B2F">
        <w:rPr>
          <w:rFonts w:ascii="Times New Roman" w:hAnsi="Times New Roman" w:cs="Times New Roman"/>
        </w:rPr>
        <w:t xml:space="preserve">w fabryce producenta </w:t>
      </w:r>
      <w:r w:rsidR="00DD690C" w:rsidRPr="004E6B2F">
        <w:rPr>
          <w:rFonts w:ascii="Times New Roman" w:hAnsi="Times New Roman" w:cs="Times New Roman"/>
        </w:rPr>
        <w:t xml:space="preserve">wyznaczony personel serwisowy Zamawiającego w zakresie </w:t>
      </w:r>
      <w:r w:rsidR="00313EFC" w:rsidRPr="004E6B2F">
        <w:rPr>
          <w:rFonts w:ascii="Times New Roman" w:hAnsi="Times New Roman" w:cs="Times New Roman"/>
        </w:rPr>
        <w:t>Autoryzacji serwisowych</w:t>
      </w:r>
      <w:r w:rsidR="00DD690C" w:rsidRPr="004E6B2F">
        <w:rPr>
          <w:rFonts w:ascii="Times New Roman" w:hAnsi="Times New Roman" w:cs="Times New Roman"/>
        </w:rPr>
        <w:t xml:space="preserve">, </w:t>
      </w:r>
      <w:r w:rsidR="00313EFC" w:rsidRPr="004E6B2F">
        <w:rPr>
          <w:rFonts w:ascii="Times New Roman" w:hAnsi="Times New Roman" w:cs="Times New Roman"/>
        </w:rPr>
        <w:t xml:space="preserve">o których mowa w </w:t>
      </w:r>
      <w:r w:rsidR="00DD690C" w:rsidRPr="004E6B2F">
        <w:rPr>
          <w:rFonts w:ascii="Times New Roman" w:hAnsi="Times New Roman" w:cs="Times New Roman"/>
        </w:rPr>
        <w:t xml:space="preserve">§ </w:t>
      </w:r>
      <w:r w:rsidR="00313EFC" w:rsidRPr="004E6B2F">
        <w:rPr>
          <w:rFonts w:ascii="Times New Roman" w:hAnsi="Times New Roman" w:cs="Times New Roman"/>
        </w:rPr>
        <w:t>1 ust. 4</w:t>
      </w:r>
      <w:r w:rsidR="00DD690C" w:rsidRPr="004E6B2F">
        <w:rPr>
          <w:rFonts w:ascii="Times New Roman" w:hAnsi="Times New Roman" w:cs="Times New Roman"/>
        </w:rPr>
        <w:t>.</w:t>
      </w:r>
    </w:p>
    <w:p w:rsidR="00281186" w:rsidRPr="004E6B2F" w:rsidRDefault="00281186" w:rsidP="00281186">
      <w:pPr>
        <w:pStyle w:val="Akapitzlist"/>
        <w:adjustRightInd w:val="0"/>
        <w:ind w:left="360" w:hanging="360"/>
        <w:jc w:val="both"/>
        <w:textAlignment w:val="baseline"/>
        <w:rPr>
          <w:rFonts w:ascii="Times New Roman" w:hAnsi="Times New Roman" w:cs="Times New Roman"/>
        </w:rPr>
      </w:pPr>
    </w:p>
    <w:p w:rsidR="00327449" w:rsidRPr="004E6B2F" w:rsidRDefault="00696EC5"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4</w:t>
      </w:r>
    </w:p>
    <w:p w:rsidR="00327449" w:rsidRPr="004E6B2F" w:rsidRDefault="00327449" w:rsidP="00327449">
      <w:pPr>
        <w:adjustRightInd w:val="0"/>
        <w:jc w:val="both"/>
        <w:textAlignment w:val="baseline"/>
        <w:rPr>
          <w:rFonts w:ascii="Times New Roman" w:hAnsi="Times New Roman" w:cs="Times New Roman"/>
        </w:rPr>
      </w:pPr>
      <w:r w:rsidRPr="004E6B2F">
        <w:rPr>
          <w:rFonts w:ascii="Times New Roman" w:hAnsi="Times New Roman" w:cs="Times New Roman"/>
        </w:rPr>
        <w:t>W ramach dostaw przedmiotu umowy Wykonawca, bez dodatkowych opłat dostarczy Zamawiającemu:</w:t>
      </w:r>
    </w:p>
    <w:p w:rsidR="00407DA4" w:rsidRPr="004E6B2F" w:rsidRDefault="00327449">
      <w:pPr>
        <w:widowControl w:val="0"/>
        <w:numPr>
          <w:ilvl w:val="0"/>
          <w:numId w:val="17"/>
        </w:numPr>
        <w:adjustRightInd w:val="0"/>
        <w:ind w:left="714" w:hanging="357"/>
        <w:jc w:val="both"/>
        <w:textAlignment w:val="baseline"/>
        <w:rPr>
          <w:rFonts w:ascii="Times New Roman" w:hAnsi="Times New Roman" w:cs="Times New Roman"/>
        </w:rPr>
      </w:pPr>
      <w:r w:rsidRPr="004E6B2F">
        <w:rPr>
          <w:rFonts w:ascii="Times New Roman" w:hAnsi="Times New Roman" w:cs="Times New Roman"/>
        </w:rPr>
        <w:t>wraz z każdym dostarczonym autobusem sporządzoną w języku polskim:</w:t>
      </w:r>
    </w:p>
    <w:p w:rsidR="00407DA4" w:rsidRPr="004E6B2F" w:rsidRDefault="00327449">
      <w:pPr>
        <w:widowControl w:val="0"/>
        <w:numPr>
          <w:ilvl w:val="0"/>
          <w:numId w:val="18"/>
        </w:numPr>
        <w:adjustRightInd w:val="0"/>
        <w:ind w:left="1134" w:hanging="357"/>
        <w:jc w:val="both"/>
        <w:textAlignment w:val="baseline"/>
        <w:rPr>
          <w:rFonts w:ascii="Times New Roman" w:hAnsi="Times New Roman" w:cs="Times New Roman"/>
        </w:rPr>
      </w:pPr>
      <w:r w:rsidRPr="004E6B2F">
        <w:rPr>
          <w:rFonts w:ascii="Times New Roman" w:hAnsi="Times New Roman" w:cs="Times New Roman"/>
        </w:rPr>
        <w:t xml:space="preserve">dokumentację </w:t>
      </w:r>
      <w:r w:rsidR="00DD690C" w:rsidRPr="004E6B2F">
        <w:rPr>
          <w:rFonts w:ascii="Times New Roman" w:hAnsi="Times New Roman" w:cs="Times New Roman"/>
        </w:rPr>
        <w:t>umożliwiającą</w:t>
      </w:r>
      <w:r w:rsidRPr="004E6B2F">
        <w:rPr>
          <w:rFonts w:ascii="Times New Roman" w:hAnsi="Times New Roman" w:cs="Times New Roman"/>
        </w:rPr>
        <w:t xml:space="preserve"> rejestrację autobusu na terenie Rzeczypospolitej Polskiej</w:t>
      </w:r>
      <w:r w:rsidR="00AC5D2C" w:rsidRPr="004E6B2F">
        <w:rPr>
          <w:rFonts w:ascii="Times New Roman" w:hAnsi="Times New Roman" w:cs="Times New Roman"/>
        </w:rPr>
        <w:t>;</w:t>
      </w:r>
    </w:p>
    <w:p w:rsidR="00407DA4" w:rsidRPr="004E6B2F" w:rsidRDefault="00327449">
      <w:pPr>
        <w:widowControl w:val="0"/>
        <w:numPr>
          <w:ilvl w:val="0"/>
          <w:numId w:val="18"/>
        </w:numPr>
        <w:adjustRightInd w:val="0"/>
        <w:ind w:left="1134" w:hanging="357"/>
        <w:jc w:val="both"/>
        <w:textAlignment w:val="baseline"/>
        <w:rPr>
          <w:rFonts w:ascii="Times New Roman" w:hAnsi="Times New Roman" w:cs="Times New Roman"/>
        </w:rPr>
      </w:pPr>
      <w:r w:rsidRPr="004E6B2F">
        <w:rPr>
          <w:rFonts w:ascii="Times New Roman" w:hAnsi="Times New Roman" w:cs="Times New Roman"/>
        </w:rPr>
        <w:t>instrukcję obsługi autobusu (w wersji dla kierowcy) 3 egzemplarze papierowe na jeden autobus oraz w wersji elektronicznej</w:t>
      </w:r>
      <w:r w:rsidR="00AC5D2C" w:rsidRPr="004E6B2F">
        <w:rPr>
          <w:rFonts w:ascii="Times New Roman" w:hAnsi="Times New Roman" w:cs="Times New Roman"/>
        </w:rPr>
        <w:t>;</w:t>
      </w:r>
    </w:p>
    <w:p w:rsidR="00407DA4" w:rsidRPr="004E6B2F" w:rsidRDefault="00327449">
      <w:pPr>
        <w:widowControl w:val="0"/>
        <w:numPr>
          <w:ilvl w:val="0"/>
          <w:numId w:val="18"/>
        </w:numPr>
        <w:adjustRightInd w:val="0"/>
        <w:ind w:left="1134" w:hanging="357"/>
        <w:jc w:val="both"/>
        <w:textAlignment w:val="baseline"/>
        <w:rPr>
          <w:rFonts w:ascii="Times New Roman" w:hAnsi="Times New Roman" w:cs="Times New Roman"/>
        </w:rPr>
      </w:pPr>
      <w:r w:rsidRPr="004E6B2F">
        <w:rPr>
          <w:rFonts w:ascii="Times New Roman" w:hAnsi="Times New Roman" w:cs="Times New Roman"/>
        </w:rPr>
        <w:t>książkę gwarancyjną autobusu wraz z wykazem, harmonogramem wykonywania obowiązkowych obsług technicznych,</w:t>
      </w:r>
    </w:p>
    <w:p w:rsidR="00407DA4" w:rsidRPr="004E6B2F" w:rsidRDefault="00327449" w:rsidP="00281186">
      <w:pPr>
        <w:pStyle w:val="Akapitzlist"/>
        <w:numPr>
          <w:ilvl w:val="0"/>
          <w:numId w:val="40"/>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przed upływem terminu określonego w § 2 ust. 1 niniejszej umowy, jednak nie później niż w dniu dostawy autobusu dostarczonego jako pierwszy, dwa egzemplarze papierowe oraz wersję elektroniczną sporządzonej w języku polskim dokumentacji technicznej, zawierającej:</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zastosowanych płynów technicznych i olejów eksploatacyjnych oraz ich odpowiedników (tzw. listy olejowe) – o ile występują</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szczegółową instrukcję naprawy autobusu i jego podzespołów</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katalog części zamiennych (Zamawiający dopuszcza dostarczenie katalogu części zamiennych tylko w wersji elektronicznej)</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układu chłodzenia</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układu pneumatycznego</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instalacji elektrycznej</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układu ogrzewania i klimatyzacji</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zawieszenia</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układu kierowniczego</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układu smarowania</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schemat układów hydraulicznych</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 xml:space="preserve">rysunek: rozplanowania przestrzeni pasażerskiej, rozmieszczenia siedzeń pasażerskich, podłogi i autobusu, z określeniem wszystkich istotnych wymogów i wielkości pól powierzchni, a w szczególności powierzchni dla pasażerów stojących obliczonej zgodnie z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2.3.2 PN-S-47010</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rysunek rozmieszczenia elementów sterujących, wskaźników i kontrolek w miejscu (stanowisku) pracy kierowcy wraz z opisem funkcji</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opis technologii zabezpieczenia antykorozyjnego autobusu, wraz z wykazem punktów (otworów) przeznaczonych do wewnętrznej konserwacji profili zamkniętych</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instrukcję gaszenia autobusu, oraz sposób postępowania w razie pożaru</w:t>
      </w:r>
      <w:r w:rsidR="00AC5D2C" w:rsidRPr="004E6B2F">
        <w:rPr>
          <w:rFonts w:ascii="Times New Roman" w:hAnsi="Times New Roman" w:cs="Times New Roman"/>
        </w:rPr>
        <w:t>;</w:t>
      </w:r>
    </w:p>
    <w:p w:rsidR="00407DA4" w:rsidRPr="004E6B2F" w:rsidRDefault="00327449" w:rsidP="00281186">
      <w:pPr>
        <w:pStyle w:val="Akapitzlist"/>
        <w:numPr>
          <w:ilvl w:val="0"/>
          <w:numId w:val="41"/>
        </w:numPr>
        <w:adjustRightInd w:val="0"/>
        <w:ind w:left="714" w:hanging="714"/>
        <w:jc w:val="both"/>
        <w:textAlignment w:val="baseline"/>
        <w:rPr>
          <w:rFonts w:ascii="Times New Roman" w:hAnsi="Times New Roman" w:cs="Times New Roman"/>
        </w:rPr>
      </w:pPr>
      <w:r w:rsidRPr="004E6B2F">
        <w:rPr>
          <w:rFonts w:ascii="Times New Roman" w:hAnsi="Times New Roman" w:cs="Times New Roman"/>
        </w:rPr>
        <w:t>opis procedury holowania autobusu.</w:t>
      </w:r>
    </w:p>
    <w:p w:rsidR="00327449" w:rsidRPr="004E6B2F" w:rsidRDefault="00327449" w:rsidP="00327449">
      <w:pPr>
        <w:adjustRightInd w:val="0"/>
        <w:jc w:val="both"/>
        <w:textAlignment w:val="baseline"/>
        <w:rPr>
          <w:rFonts w:ascii="Times New Roman" w:hAnsi="Times New Roman" w:cs="Times New Roman"/>
          <w:b/>
        </w:rPr>
      </w:pPr>
    </w:p>
    <w:p w:rsidR="00BB0724" w:rsidRPr="004E6B2F" w:rsidRDefault="00BB0724" w:rsidP="00BB0724">
      <w:pPr>
        <w:adjustRightInd w:val="0"/>
        <w:ind w:left="360"/>
        <w:jc w:val="center"/>
        <w:textAlignment w:val="baseline"/>
        <w:rPr>
          <w:rFonts w:ascii="Times New Roman" w:hAnsi="Times New Roman" w:cs="Times New Roman"/>
          <w:b/>
        </w:rPr>
      </w:pPr>
      <w:bookmarkStart w:id="6" w:name="_Hlk96030250"/>
      <w:r w:rsidRPr="004E6B2F">
        <w:rPr>
          <w:rFonts w:ascii="Times New Roman" w:hAnsi="Times New Roman" w:cs="Times New Roman"/>
          <w:b/>
        </w:rPr>
        <w:t>§ 5 Gwarancja i obsługa gwarancyjna</w:t>
      </w:r>
    </w:p>
    <w:bookmarkEnd w:id="6"/>
    <w:p w:rsidR="00407DA4" w:rsidRPr="004E6B2F" w:rsidRDefault="00BB0724">
      <w:pPr>
        <w:widowControl w:val="0"/>
        <w:numPr>
          <w:ilvl w:val="0"/>
          <w:numId w:val="19"/>
        </w:numPr>
        <w:adjustRightInd w:val="0"/>
        <w:jc w:val="both"/>
        <w:textAlignment w:val="baseline"/>
        <w:rPr>
          <w:rFonts w:ascii="Times New Roman" w:hAnsi="Times New Roman" w:cs="Times New Roman"/>
        </w:rPr>
      </w:pPr>
      <w:r w:rsidRPr="004E6B2F">
        <w:rPr>
          <w:rFonts w:ascii="Times New Roman" w:hAnsi="Times New Roman" w:cs="Times New Roman"/>
        </w:rPr>
        <w:t>Wykonawca na dostarczony przedmiot umowy udziela następujących gwarancji:</w:t>
      </w:r>
    </w:p>
    <w:p w:rsidR="00407DA4" w:rsidRPr="004E6B2F" w:rsidRDefault="00BB0724">
      <w:pPr>
        <w:numPr>
          <w:ilvl w:val="0"/>
          <w:numId w:val="28"/>
        </w:numPr>
        <w:adjustRightInd w:val="0"/>
        <w:ind w:left="714" w:hanging="357"/>
        <w:jc w:val="both"/>
        <w:textAlignment w:val="baseline"/>
        <w:rPr>
          <w:rFonts w:ascii="Times New Roman" w:hAnsi="Times New Roman" w:cs="Times New Roman"/>
        </w:rPr>
      </w:pPr>
      <w:r w:rsidRPr="004E6B2F">
        <w:rPr>
          <w:rFonts w:ascii="Times New Roman" w:hAnsi="Times New Roman" w:cs="Times New Roman"/>
        </w:rPr>
        <w:t xml:space="preserve">na cały autobus – </w:t>
      </w:r>
      <w:r w:rsidRPr="004E6B2F">
        <w:rPr>
          <w:rFonts w:ascii="Times New Roman" w:hAnsi="Times New Roman" w:cs="Times New Roman"/>
          <w:b/>
        </w:rPr>
        <w:t>24 miesiące</w:t>
      </w:r>
      <w:r w:rsidRPr="004E6B2F">
        <w:rPr>
          <w:rFonts w:ascii="Times New Roman" w:hAnsi="Times New Roman" w:cs="Times New Roman"/>
        </w:rPr>
        <w:t xml:space="preserve">, </w:t>
      </w:r>
      <w:r w:rsidR="00870551" w:rsidRPr="004E6B2F">
        <w:rPr>
          <w:rFonts w:ascii="Times New Roman" w:hAnsi="Times New Roman" w:cs="Times New Roman"/>
        </w:rPr>
        <w:t>bez limitu kilometrów</w:t>
      </w:r>
    </w:p>
    <w:p w:rsidR="00407DA4" w:rsidRPr="004E6B2F" w:rsidRDefault="00BB0724">
      <w:pPr>
        <w:numPr>
          <w:ilvl w:val="0"/>
          <w:numId w:val="28"/>
        </w:numPr>
        <w:adjustRightInd w:val="0"/>
        <w:ind w:left="714" w:hanging="357"/>
        <w:jc w:val="both"/>
        <w:textAlignment w:val="baseline"/>
        <w:rPr>
          <w:rFonts w:ascii="Times New Roman" w:hAnsi="Times New Roman" w:cs="Times New Roman"/>
        </w:rPr>
      </w:pPr>
      <w:r w:rsidRPr="004E6B2F">
        <w:rPr>
          <w:rFonts w:ascii="Times New Roman" w:hAnsi="Times New Roman" w:cs="Times New Roman"/>
        </w:rPr>
        <w:t xml:space="preserve">na silnik i układ napędowy autobusu </w:t>
      </w:r>
      <w:r w:rsidR="00BF0DFF" w:rsidRPr="004E6B2F">
        <w:rPr>
          <w:rFonts w:ascii="Times New Roman" w:hAnsi="Times New Roman" w:cs="Times New Roman"/>
        </w:rPr>
        <w:t xml:space="preserve">– </w:t>
      </w:r>
      <w:r w:rsidR="00696EC5" w:rsidRPr="004E6B2F">
        <w:rPr>
          <w:rFonts w:ascii="Times New Roman" w:hAnsi="Times New Roman" w:cs="Times New Roman"/>
          <w:b/>
        </w:rPr>
        <w:t xml:space="preserve">36 miesięcy z limitem </w:t>
      </w:r>
      <w:r w:rsidR="00343E59" w:rsidRPr="004E6B2F">
        <w:rPr>
          <w:rFonts w:ascii="Times New Roman" w:hAnsi="Times New Roman" w:cs="Times New Roman"/>
          <w:b/>
        </w:rPr>
        <w:t>3</w:t>
      </w:r>
      <w:r w:rsidR="00BF0DFF" w:rsidRPr="004E6B2F">
        <w:rPr>
          <w:rFonts w:ascii="Times New Roman" w:hAnsi="Times New Roman" w:cs="Times New Roman"/>
          <w:b/>
        </w:rPr>
        <w:t>00</w:t>
      </w:r>
      <w:r w:rsidR="00696EC5" w:rsidRPr="004E6B2F">
        <w:rPr>
          <w:rFonts w:ascii="Times New Roman" w:hAnsi="Times New Roman" w:cs="Times New Roman"/>
          <w:b/>
        </w:rPr>
        <w:t> 000 km</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rPr>
      </w:pPr>
      <w:r w:rsidRPr="004E6B2F">
        <w:rPr>
          <w:rFonts w:ascii="Times New Roman" w:hAnsi="Times New Roman" w:cs="Times New Roman"/>
        </w:rPr>
        <w:t>Okres gwarancji liczony jest indywidualnie od daty protokolarnego „pozytywnego” odbioru dla każdego autobusu (protokolarnego „pozytywnego” tj. odbioru podczas którego spisano protokół zawierający stwierdzenie: „Wynik odbioru pozytywny”).</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rPr>
      </w:pPr>
      <w:r w:rsidRPr="004E6B2F">
        <w:rPr>
          <w:rFonts w:ascii="Times New Roman" w:hAnsi="Times New Roman" w:cs="Times New Roman"/>
        </w:rPr>
        <w:t>Szczegółowe warunki gwarancji Wykonawca określi w książce gwarancyjnej wystawionej na każdy autobus. Pozostałe warunki realizacji praw gwarancyjnych określ</w:t>
      </w:r>
      <w:r w:rsidR="00BC6D2D">
        <w:rPr>
          <w:rFonts w:ascii="Times New Roman" w:hAnsi="Times New Roman" w:cs="Times New Roman"/>
        </w:rPr>
        <w:t xml:space="preserve">one zostały w niniejszej </w:t>
      </w:r>
      <w:r w:rsidRPr="004E6B2F">
        <w:rPr>
          <w:rFonts w:ascii="Times New Roman" w:hAnsi="Times New Roman" w:cs="Times New Roman"/>
        </w:rPr>
        <w:t xml:space="preserve"> umow</w:t>
      </w:r>
      <w:r w:rsidR="00BC6D2D">
        <w:rPr>
          <w:rFonts w:ascii="Times New Roman" w:hAnsi="Times New Roman" w:cs="Times New Roman"/>
        </w:rPr>
        <w:t>ie.</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color w:val="auto"/>
        </w:rPr>
      </w:pPr>
      <w:r w:rsidRPr="004E6B2F">
        <w:rPr>
          <w:rFonts w:ascii="Times New Roman" w:hAnsi="Times New Roman" w:cs="Times New Roman"/>
          <w:color w:val="auto"/>
        </w:rPr>
        <w:t xml:space="preserve">W przypadku wystąpienia w okresie gwarancyjnym przeglądów gwarancyjnych, usterek usuwanych w ramach akcji serwisowych, Zamawiający wykona je we własnym zakresie </w:t>
      </w:r>
      <w:r w:rsidR="00BC6D2D">
        <w:rPr>
          <w:rFonts w:ascii="Times New Roman" w:hAnsi="Times New Roman" w:cs="Times New Roman"/>
          <w:color w:val="auto"/>
        </w:rPr>
        <w:t xml:space="preserve">w ramach </w:t>
      </w:r>
      <w:r w:rsidRPr="004E6B2F">
        <w:rPr>
          <w:rFonts w:ascii="Times New Roman" w:hAnsi="Times New Roman" w:cs="Times New Roman"/>
          <w:color w:val="auto"/>
        </w:rPr>
        <w:t xml:space="preserve"> </w:t>
      </w:r>
      <w:r w:rsidR="00BC6D2D">
        <w:rPr>
          <w:rFonts w:ascii="Times New Roman" w:hAnsi="Times New Roman" w:cs="Times New Roman"/>
          <w:color w:val="auto"/>
        </w:rPr>
        <w:t>A</w:t>
      </w:r>
      <w:r w:rsidRPr="004E6B2F">
        <w:rPr>
          <w:rFonts w:ascii="Times New Roman" w:hAnsi="Times New Roman" w:cs="Times New Roman"/>
          <w:color w:val="auto"/>
        </w:rPr>
        <w:t>utoryz</w:t>
      </w:r>
      <w:r w:rsidR="00BC6D2D">
        <w:rPr>
          <w:rFonts w:ascii="Times New Roman" w:hAnsi="Times New Roman" w:cs="Times New Roman"/>
          <w:color w:val="auto"/>
        </w:rPr>
        <w:t xml:space="preserve">acji wewnętrznej </w:t>
      </w:r>
      <w:r w:rsidRPr="004E6B2F">
        <w:rPr>
          <w:rFonts w:ascii="Times New Roman" w:hAnsi="Times New Roman" w:cs="Times New Roman"/>
          <w:color w:val="auto"/>
        </w:rPr>
        <w:t xml:space="preserve"> obciążając kosztami Wykonawcę na podstawie faktury VAT, płatnej w terminie 7 dni od dnia jej doręczenia pocztą elektroniczną na adres </w:t>
      </w:r>
      <w:r w:rsidR="007E72AA" w:rsidRPr="004E6B2F">
        <w:rPr>
          <w:rFonts w:ascii="Times New Roman" w:hAnsi="Times New Roman" w:cs="Times New Roman"/>
          <w:color w:val="auto"/>
        </w:rPr>
        <w:t>W</w:t>
      </w:r>
      <w:r w:rsidRPr="004E6B2F">
        <w:rPr>
          <w:rFonts w:ascii="Times New Roman" w:hAnsi="Times New Roman" w:cs="Times New Roman"/>
          <w:color w:val="auto"/>
        </w:rPr>
        <w:t>ykonawcy: ……………... .</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color w:val="auto"/>
        </w:rPr>
      </w:pPr>
      <w:r w:rsidRPr="004E6B2F">
        <w:rPr>
          <w:rFonts w:ascii="Times New Roman" w:hAnsi="Times New Roman" w:cs="Times New Roman"/>
          <w:color w:val="auto"/>
        </w:rPr>
        <w:t xml:space="preserve">W przypadku wystąpienia w okresie gwarancji konieczności usunięcia wad/ usterek pojazdów powodujących </w:t>
      </w:r>
      <w:r w:rsidR="00BA3AFC" w:rsidRPr="004E6B2F">
        <w:rPr>
          <w:rFonts w:ascii="Times New Roman" w:hAnsi="Times New Roman" w:cs="Times New Roman"/>
          <w:color w:val="auto"/>
        </w:rPr>
        <w:t xml:space="preserve">jego </w:t>
      </w:r>
      <w:r w:rsidRPr="004E6B2F">
        <w:rPr>
          <w:rFonts w:ascii="Times New Roman" w:hAnsi="Times New Roman" w:cs="Times New Roman"/>
          <w:color w:val="auto"/>
        </w:rPr>
        <w:t xml:space="preserve">unieruchomienie, Zamawiający zgłosi reklamacje (usterki lub wady) przedmiotu umowy na adres poczty elektronicznej Wykonawcy (adres……………...). </w:t>
      </w:r>
      <w:r w:rsidRPr="004E6B2F">
        <w:rPr>
          <w:rFonts w:ascii="Times New Roman" w:hAnsi="Times New Roman" w:cs="Times New Roman"/>
          <w:color w:val="auto"/>
        </w:rPr>
        <w:lastRenderedPageBreak/>
        <w:t>Wykonawca zobowiązuje się naprawić pojazd w terminie 7 dni od dnia otrzymania zgłoszenia reklamacyjnego, pod rygorem zapłaty kary umownej</w:t>
      </w:r>
      <w:r w:rsidR="006C1A28" w:rsidRPr="004E6B2F">
        <w:rPr>
          <w:rFonts w:ascii="Times New Roman" w:hAnsi="Times New Roman" w:cs="Times New Roman"/>
          <w:color w:val="auto"/>
        </w:rPr>
        <w:t>,</w:t>
      </w:r>
      <w:r w:rsidRPr="004E6B2F">
        <w:rPr>
          <w:rFonts w:ascii="Times New Roman" w:hAnsi="Times New Roman" w:cs="Times New Roman"/>
          <w:color w:val="auto"/>
        </w:rPr>
        <w:t xml:space="preserve"> o której mowa w § </w:t>
      </w:r>
      <w:r w:rsidR="007E72AA" w:rsidRPr="004E6B2F">
        <w:rPr>
          <w:rFonts w:ascii="Times New Roman" w:hAnsi="Times New Roman" w:cs="Times New Roman"/>
          <w:color w:val="auto"/>
        </w:rPr>
        <w:t>7 ust. 1 pkt. 4</w:t>
      </w:r>
      <w:r w:rsidR="00BA3AFC" w:rsidRPr="004E6B2F">
        <w:rPr>
          <w:rFonts w:ascii="Times New Roman" w:hAnsi="Times New Roman" w:cs="Times New Roman"/>
          <w:color w:val="auto"/>
        </w:rPr>
        <w:t xml:space="preserve"> bądź dostarczyć Zamawiającemu pojazd zastępczy o identycznych paramentach jak pojazd podlegający naprawie. </w:t>
      </w:r>
      <w:r w:rsidR="006C1A28" w:rsidRPr="004E6B2F">
        <w:rPr>
          <w:rFonts w:ascii="Times New Roman" w:hAnsi="Times New Roman" w:cs="Times New Roman"/>
          <w:color w:val="auto"/>
        </w:rPr>
        <w:t xml:space="preserve"> </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rPr>
      </w:pPr>
      <w:r w:rsidRPr="004E6B2F">
        <w:rPr>
          <w:rFonts w:ascii="Times New Roman" w:hAnsi="Times New Roman" w:cs="Times New Roman"/>
        </w:rPr>
        <w:t>Wykonawca odpowiada za przedmiot umowy z tytułu rękojmi za wady, na zasadach określonych w przepisach Kodeksu cywilnego.</w:t>
      </w:r>
    </w:p>
    <w:p w:rsidR="00407DA4" w:rsidRPr="004E6B2F" w:rsidRDefault="00BB0724">
      <w:pPr>
        <w:widowControl w:val="0"/>
        <w:numPr>
          <w:ilvl w:val="0"/>
          <w:numId w:val="20"/>
        </w:numPr>
        <w:adjustRightInd w:val="0"/>
        <w:ind w:left="426" w:hanging="426"/>
        <w:jc w:val="both"/>
        <w:textAlignment w:val="baseline"/>
        <w:rPr>
          <w:rFonts w:ascii="Times New Roman" w:hAnsi="Times New Roman" w:cs="Times New Roman"/>
        </w:rPr>
      </w:pPr>
      <w:r w:rsidRPr="004E6B2F">
        <w:rPr>
          <w:rFonts w:ascii="Times New Roman" w:hAnsi="Times New Roman" w:cs="Times New Roman"/>
        </w:rPr>
        <w:t>Okres rękojmi równy jest okresowi gwarancji.</w:t>
      </w:r>
    </w:p>
    <w:p w:rsidR="00BB0724" w:rsidRPr="004E6B2F" w:rsidRDefault="00BB0724" w:rsidP="00327449">
      <w:pPr>
        <w:adjustRightInd w:val="0"/>
        <w:jc w:val="center"/>
        <w:textAlignment w:val="baseline"/>
        <w:rPr>
          <w:rFonts w:ascii="Times New Roman" w:hAnsi="Times New Roman" w:cs="Times New Roman"/>
          <w:b/>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xml:space="preserve">§ </w:t>
      </w:r>
      <w:r w:rsidR="00006A9C" w:rsidRPr="004E6B2F">
        <w:rPr>
          <w:rFonts w:ascii="Times New Roman" w:hAnsi="Times New Roman" w:cs="Times New Roman"/>
          <w:b/>
        </w:rPr>
        <w:t>6</w:t>
      </w:r>
    </w:p>
    <w:p w:rsidR="00407DA4" w:rsidRPr="004E6B2F" w:rsidRDefault="00327449">
      <w:pPr>
        <w:widowControl w:val="0"/>
        <w:numPr>
          <w:ilvl w:val="0"/>
          <w:numId w:val="29"/>
        </w:numPr>
        <w:adjustRightInd w:val="0"/>
        <w:jc w:val="both"/>
        <w:textAlignment w:val="baseline"/>
        <w:rPr>
          <w:rFonts w:ascii="Times New Roman" w:hAnsi="Times New Roman" w:cs="Times New Roman"/>
        </w:rPr>
      </w:pPr>
      <w:r w:rsidRPr="004E6B2F">
        <w:rPr>
          <w:rFonts w:ascii="Times New Roman" w:hAnsi="Times New Roman" w:cs="Times New Roman"/>
        </w:rPr>
        <w:t xml:space="preserve">Wynagrodzenie ogółem za </w:t>
      </w:r>
      <w:r w:rsidR="00790AB7" w:rsidRPr="004E6B2F">
        <w:rPr>
          <w:rFonts w:ascii="Times New Roman" w:hAnsi="Times New Roman" w:cs="Times New Roman"/>
        </w:rPr>
        <w:t xml:space="preserve">wykonanie przedmiotu zamówienia zgodnie z SWZ </w:t>
      </w:r>
      <w:r w:rsidRPr="004E6B2F">
        <w:rPr>
          <w:rFonts w:ascii="Times New Roman" w:hAnsi="Times New Roman" w:cs="Times New Roman"/>
        </w:rPr>
        <w:t xml:space="preserve">wynosi: ………….…………........................ zł, (słownie:.............................................................zł);   w tym podatek VAT: .......................... zł (słownie: ........................................................),: </w:t>
      </w:r>
    </w:p>
    <w:p w:rsidR="00407DA4" w:rsidRPr="004E6B2F" w:rsidRDefault="00327449">
      <w:pPr>
        <w:widowControl w:val="0"/>
        <w:numPr>
          <w:ilvl w:val="0"/>
          <w:numId w:val="29"/>
        </w:numPr>
        <w:adjustRightInd w:val="0"/>
        <w:jc w:val="both"/>
        <w:textAlignment w:val="baseline"/>
        <w:rPr>
          <w:rFonts w:ascii="Times New Roman" w:hAnsi="Times New Roman" w:cs="Times New Roman"/>
        </w:rPr>
      </w:pPr>
      <w:r w:rsidRPr="004E6B2F">
        <w:rPr>
          <w:rFonts w:ascii="Times New Roman" w:hAnsi="Times New Roman" w:cs="Times New Roman"/>
        </w:rPr>
        <w:t>Podstawę wystawienia faktur</w:t>
      </w:r>
      <w:r w:rsidR="00790AB7" w:rsidRPr="004E6B2F">
        <w:rPr>
          <w:rFonts w:ascii="Times New Roman" w:hAnsi="Times New Roman" w:cs="Times New Roman"/>
        </w:rPr>
        <w:t xml:space="preserve">y przez Wykonawcę jest łączne spełnienie następujących warunków: dostarczenie wszystkich </w:t>
      </w:r>
      <w:r w:rsidR="00BC6D2D">
        <w:rPr>
          <w:rFonts w:ascii="Times New Roman" w:hAnsi="Times New Roman" w:cs="Times New Roman"/>
        </w:rPr>
        <w:t>autobusów</w:t>
      </w:r>
      <w:r w:rsidR="00790AB7" w:rsidRPr="004E6B2F">
        <w:rPr>
          <w:rFonts w:ascii="Times New Roman" w:hAnsi="Times New Roman" w:cs="Times New Roman"/>
        </w:rPr>
        <w:t xml:space="preserve">, podpisanie przez Zamawiającego </w:t>
      </w:r>
      <w:r w:rsidR="00FF0F47" w:rsidRPr="004E6B2F">
        <w:rPr>
          <w:rFonts w:ascii="Times New Roman" w:hAnsi="Times New Roman" w:cs="Times New Roman"/>
        </w:rPr>
        <w:t>końcowych</w:t>
      </w:r>
      <w:r w:rsidR="00790AB7" w:rsidRPr="004E6B2F">
        <w:rPr>
          <w:rFonts w:ascii="Times New Roman" w:hAnsi="Times New Roman" w:cs="Times New Roman"/>
        </w:rPr>
        <w:t xml:space="preserve"> protokołów</w:t>
      </w:r>
      <w:r w:rsidRPr="004E6B2F">
        <w:rPr>
          <w:rFonts w:ascii="Times New Roman" w:hAnsi="Times New Roman" w:cs="Times New Roman"/>
        </w:rPr>
        <w:t xml:space="preserve"> odbioru (zawierające stwierdzenie: „Wynik odbioru pozytywny”), o których mowa w § 3 ust. 4, dostarczenie przez Wykonawcę dokumentów wynikających z § 4   niniejszej umowy</w:t>
      </w:r>
      <w:r w:rsidR="007A21E9" w:rsidRPr="004E6B2F">
        <w:rPr>
          <w:rFonts w:ascii="Times New Roman" w:hAnsi="Times New Roman" w:cs="Times New Roman"/>
        </w:rPr>
        <w:t xml:space="preserve"> i zarejestrowaniu autobusów</w:t>
      </w:r>
      <w:r w:rsidRPr="004E6B2F">
        <w:rPr>
          <w:rFonts w:ascii="Times New Roman" w:hAnsi="Times New Roman" w:cs="Times New Roman"/>
        </w:rPr>
        <w:t>.</w:t>
      </w:r>
    </w:p>
    <w:p w:rsidR="00407DA4" w:rsidRPr="004E6B2F" w:rsidRDefault="00327449">
      <w:pPr>
        <w:widowControl w:val="0"/>
        <w:numPr>
          <w:ilvl w:val="0"/>
          <w:numId w:val="29"/>
        </w:numPr>
        <w:adjustRightInd w:val="0"/>
        <w:jc w:val="both"/>
        <w:textAlignment w:val="baseline"/>
        <w:rPr>
          <w:rFonts w:ascii="Times New Roman" w:hAnsi="Times New Roman" w:cs="Times New Roman"/>
        </w:rPr>
      </w:pPr>
      <w:r w:rsidRPr="004E6B2F">
        <w:rPr>
          <w:rFonts w:ascii="Times New Roman" w:hAnsi="Times New Roman" w:cs="Times New Roman"/>
        </w:rPr>
        <w:t>Faktur</w:t>
      </w:r>
      <w:r w:rsidR="00BC6D2D">
        <w:rPr>
          <w:rFonts w:ascii="Times New Roman" w:hAnsi="Times New Roman" w:cs="Times New Roman"/>
        </w:rPr>
        <w:t>a</w:t>
      </w:r>
      <w:r w:rsidRPr="004E6B2F">
        <w:rPr>
          <w:rFonts w:ascii="Times New Roman" w:hAnsi="Times New Roman" w:cs="Times New Roman"/>
        </w:rPr>
        <w:t xml:space="preserve"> </w:t>
      </w:r>
      <w:r w:rsidR="007A21E9" w:rsidRPr="004E6B2F">
        <w:rPr>
          <w:rFonts w:ascii="Times New Roman" w:hAnsi="Times New Roman" w:cs="Times New Roman"/>
        </w:rPr>
        <w:t>będzie wystawiona na leasingodawcę wyłonionego w postępowaniu o udzielenie zamówienia publicznego na leasing przedmiotowych autobusów.</w:t>
      </w:r>
    </w:p>
    <w:p w:rsidR="00327449" w:rsidRPr="004E6B2F" w:rsidRDefault="00327449" w:rsidP="00327449">
      <w:pPr>
        <w:adjustRightInd w:val="0"/>
        <w:jc w:val="center"/>
        <w:textAlignment w:val="baseline"/>
        <w:rPr>
          <w:rFonts w:ascii="Times New Roman" w:hAnsi="Times New Roman" w:cs="Times New Roman"/>
          <w:b/>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xml:space="preserve">§ </w:t>
      </w:r>
      <w:r w:rsidR="00006A9C" w:rsidRPr="004E6B2F">
        <w:rPr>
          <w:rFonts w:ascii="Times New Roman" w:hAnsi="Times New Roman" w:cs="Times New Roman"/>
          <w:b/>
        </w:rPr>
        <w:t>7</w:t>
      </w:r>
    </w:p>
    <w:p w:rsidR="00407DA4" w:rsidRPr="004E6B2F" w:rsidRDefault="00427B06">
      <w:pPr>
        <w:widowControl w:val="0"/>
        <w:numPr>
          <w:ilvl w:val="0"/>
          <w:numId w:val="21"/>
        </w:numPr>
        <w:adjustRightInd w:val="0"/>
        <w:jc w:val="both"/>
        <w:textAlignment w:val="baseline"/>
        <w:rPr>
          <w:rFonts w:ascii="Times New Roman" w:hAnsi="Times New Roman" w:cs="Times New Roman"/>
        </w:rPr>
      </w:pPr>
      <w:r w:rsidRPr="004E6B2F">
        <w:rPr>
          <w:rFonts w:ascii="Times New Roman" w:hAnsi="Times New Roman" w:cs="Times New Roman"/>
        </w:rPr>
        <w:t xml:space="preserve">Zamawiający będzie uprawniony do żądania od Wykonawcy </w:t>
      </w:r>
      <w:r w:rsidR="00327449" w:rsidRPr="004E6B2F">
        <w:rPr>
          <w:rFonts w:ascii="Times New Roman" w:hAnsi="Times New Roman" w:cs="Times New Roman"/>
        </w:rPr>
        <w:t>następując</w:t>
      </w:r>
      <w:r w:rsidRPr="004E6B2F">
        <w:rPr>
          <w:rFonts w:ascii="Times New Roman" w:hAnsi="Times New Roman" w:cs="Times New Roman"/>
        </w:rPr>
        <w:t>ych</w:t>
      </w:r>
      <w:r w:rsidR="00327449" w:rsidRPr="004E6B2F">
        <w:rPr>
          <w:rFonts w:ascii="Times New Roman" w:hAnsi="Times New Roman" w:cs="Times New Roman"/>
        </w:rPr>
        <w:t xml:space="preserve"> kar umown</w:t>
      </w:r>
      <w:r w:rsidRPr="004E6B2F">
        <w:rPr>
          <w:rFonts w:ascii="Times New Roman" w:hAnsi="Times New Roman" w:cs="Times New Roman"/>
        </w:rPr>
        <w:t>ych</w:t>
      </w:r>
      <w:r w:rsidR="00327449" w:rsidRPr="004E6B2F">
        <w:rPr>
          <w:rFonts w:ascii="Times New Roman" w:hAnsi="Times New Roman" w:cs="Times New Roman"/>
        </w:rPr>
        <w:t>:</w:t>
      </w:r>
    </w:p>
    <w:p w:rsidR="00407DA4" w:rsidRPr="004E6B2F" w:rsidRDefault="00327449">
      <w:pPr>
        <w:widowControl w:val="0"/>
        <w:numPr>
          <w:ilvl w:val="0"/>
          <w:numId w:val="30"/>
        </w:numPr>
        <w:adjustRightInd w:val="0"/>
        <w:jc w:val="both"/>
        <w:textAlignment w:val="baseline"/>
        <w:rPr>
          <w:rFonts w:ascii="Times New Roman" w:hAnsi="Times New Roman" w:cs="Times New Roman"/>
          <w:b/>
        </w:rPr>
      </w:pPr>
      <w:r w:rsidRPr="004E6B2F">
        <w:rPr>
          <w:rFonts w:ascii="Times New Roman" w:hAnsi="Times New Roman" w:cs="Times New Roman"/>
        </w:rPr>
        <w:t>za nieterminową dostawę przedmiotu umowy wraz z dokumentami wyspecyfikowanymi w § 4 niniejszej umowy Wykonawca zapłaci Zamawiającemu karę umowną w wysokości 0,</w:t>
      </w:r>
      <w:r w:rsidR="003C6F2C" w:rsidRPr="004E6B2F">
        <w:rPr>
          <w:rFonts w:ascii="Times New Roman" w:hAnsi="Times New Roman" w:cs="Times New Roman"/>
        </w:rPr>
        <w:t>6</w:t>
      </w:r>
      <w:r w:rsidRPr="004E6B2F">
        <w:rPr>
          <w:rFonts w:ascii="Times New Roman" w:hAnsi="Times New Roman" w:cs="Times New Roman"/>
        </w:rPr>
        <w:t xml:space="preserve"> % ceny umowy określonej w § </w:t>
      </w:r>
      <w:r w:rsidR="00006A9C" w:rsidRPr="004E6B2F">
        <w:rPr>
          <w:rFonts w:ascii="Times New Roman" w:hAnsi="Times New Roman" w:cs="Times New Roman"/>
        </w:rPr>
        <w:t>6</w:t>
      </w:r>
      <w:r w:rsidRPr="004E6B2F">
        <w:rPr>
          <w:rFonts w:ascii="Times New Roman" w:hAnsi="Times New Roman" w:cs="Times New Roman"/>
        </w:rPr>
        <w:t xml:space="preserve"> ust. 1 za każdy rozpoczęty dzień opóźnienia</w:t>
      </w:r>
      <w:r w:rsidR="00AC5D2C" w:rsidRPr="004E6B2F">
        <w:rPr>
          <w:rFonts w:ascii="Times New Roman" w:hAnsi="Times New Roman" w:cs="Times New Roman"/>
        </w:rPr>
        <w:t>;</w:t>
      </w:r>
    </w:p>
    <w:p w:rsidR="00407DA4" w:rsidRPr="004E6B2F" w:rsidRDefault="00327449">
      <w:pPr>
        <w:widowControl w:val="0"/>
        <w:numPr>
          <w:ilvl w:val="0"/>
          <w:numId w:val="30"/>
        </w:numPr>
        <w:adjustRightInd w:val="0"/>
        <w:jc w:val="both"/>
        <w:textAlignment w:val="baseline"/>
        <w:rPr>
          <w:rFonts w:ascii="Times New Roman" w:hAnsi="Times New Roman" w:cs="Times New Roman"/>
        </w:rPr>
      </w:pPr>
      <w:r w:rsidRPr="004E6B2F">
        <w:rPr>
          <w:rFonts w:ascii="Times New Roman" w:hAnsi="Times New Roman" w:cs="Times New Roman"/>
        </w:rPr>
        <w:t xml:space="preserve">w przypadku gdy opóźnienie, o którym mowa w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1, przekroczy 60 dni Zamawiającemu przysługuje prawo do odstąpienia od umowy, z winy Wykonawcy, w trybie natychmiastowym</w:t>
      </w:r>
      <w:r w:rsidR="00AC5D2C" w:rsidRPr="004E6B2F">
        <w:rPr>
          <w:rFonts w:ascii="Times New Roman" w:hAnsi="Times New Roman" w:cs="Times New Roman"/>
        </w:rPr>
        <w:t>;</w:t>
      </w:r>
    </w:p>
    <w:p w:rsidR="00407DA4" w:rsidRPr="004E6B2F" w:rsidRDefault="00327449">
      <w:pPr>
        <w:widowControl w:val="0"/>
        <w:numPr>
          <w:ilvl w:val="0"/>
          <w:numId w:val="30"/>
        </w:numPr>
        <w:adjustRightInd w:val="0"/>
        <w:jc w:val="both"/>
        <w:textAlignment w:val="baseline"/>
        <w:rPr>
          <w:rFonts w:ascii="Times New Roman" w:hAnsi="Times New Roman" w:cs="Times New Roman"/>
        </w:rPr>
      </w:pPr>
      <w:r w:rsidRPr="004E6B2F">
        <w:rPr>
          <w:rFonts w:ascii="Times New Roman" w:hAnsi="Times New Roman" w:cs="Times New Roman"/>
        </w:rPr>
        <w:t xml:space="preserve">za odstąpienie przez Zamawiającego od umowy z przyczyn leżących po stronie Wykonawcy, a w szczególności w przypadku niespełnienia przez Wykonawcę warunków określonych w § 3 ust. 6, Wykonawca zapłaci Zamawiającemu karę w wysokości 5% </w:t>
      </w:r>
      <w:bookmarkStart w:id="7" w:name="_Hlk195093371"/>
      <w:r w:rsidRPr="004E6B2F">
        <w:rPr>
          <w:rFonts w:ascii="Times New Roman" w:hAnsi="Times New Roman" w:cs="Times New Roman"/>
        </w:rPr>
        <w:t xml:space="preserve">wynagrodzenia, o którym mowa w § </w:t>
      </w:r>
      <w:r w:rsidR="00006A9C" w:rsidRPr="004E6B2F">
        <w:rPr>
          <w:rFonts w:ascii="Times New Roman" w:hAnsi="Times New Roman" w:cs="Times New Roman"/>
        </w:rPr>
        <w:t>6</w:t>
      </w:r>
      <w:r w:rsidRPr="004E6B2F">
        <w:rPr>
          <w:rFonts w:ascii="Times New Roman" w:hAnsi="Times New Roman" w:cs="Times New Roman"/>
        </w:rPr>
        <w:t xml:space="preserve"> ust. 1 niniejszej umowy</w:t>
      </w:r>
      <w:bookmarkEnd w:id="7"/>
      <w:r w:rsidR="00AC5D2C" w:rsidRPr="004E6B2F">
        <w:rPr>
          <w:rFonts w:ascii="Times New Roman" w:hAnsi="Times New Roman" w:cs="Times New Roman"/>
        </w:rPr>
        <w:t>;</w:t>
      </w:r>
    </w:p>
    <w:p w:rsidR="00407DA4" w:rsidRPr="004E6B2F" w:rsidRDefault="00327449">
      <w:pPr>
        <w:widowControl w:val="0"/>
        <w:numPr>
          <w:ilvl w:val="0"/>
          <w:numId w:val="30"/>
        </w:numPr>
        <w:adjustRightInd w:val="0"/>
        <w:jc w:val="both"/>
        <w:textAlignment w:val="baseline"/>
        <w:rPr>
          <w:rFonts w:ascii="Times New Roman" w:hAnsi="Times New Roman" w:cs="Times New Roman"/>
        </w:rPr>
      </w:pPr>
      <w:r w:rsidRPr="004E6B2F">
        <w:rPr>
          <w:rFonts w:ascii="Times New Roman" w:hAnsi="Times New Roman" w:cs="Times New Roman"/>
        </w:rPr>
        <w:t>za opóźnienia w usunięciu wad lub usterek</w:t>
      </w:r>
      <w:r w:rsidR="00447297" w:rsidRPr="004E6B2F">
        <w:rPr>
          <w:rFonts w:ascii="Times New Roman" w:hAnsi="Times New Roman" w:cs="Times New Roman"/>
        </w:rPr>
        <w:t xml:space="preserve">, o których mowa w §5 ust. </w:t>
      </w:r>
      <w:r w:rsidR="003A6471" w:rsidRPr="004E6B2F">
        <w:rPr>
          <w:rFonts w:ascii="Times New Roman" w:hAnsi="Times New Roman" w:cs="Times New Roman"/>
        </w:rPr>
        <w:t>5</w:t>
      </w:r>
      <w:r w:rsidR="00447297" w:rsidRPr="004E6B2F">
        <w:rPr>
          <w:rFonts w:ascii="Times New Roman" w:hAnsi="Times New Roman" w:cs="Times New Roman"/>
        </w:rPr>
        <w:t>,</w:t>
      </w:r>
      <w:r w:rsidRPr="004E6B2F">
        <w:rPr>
          <w:rFonts w:ascii="Times New Roman" w:hAnsi="Times New Roman" w:cs="Times New Roman"/>
        </w:rPr>
        <w:t xml:space="preserve"> Wykonawca zapłaci Zamawiającemu karę w wysokości</w:t>
      </w:r>
      <w:r w:rsidR="005A0E5C" w:rsidRPr="004E6B2F">
        <w:rPr>
          <w:rFonts w:ascii="Times New Roman" w:hAnsi="Times New Roman" w:cs="Times New Roman"/>
        </w:rPr>
        <w:t xml:space="preserve"> </w:t>
      </w:r>
      <w:r w:rsidR="00427B06" w:rsidRPr="004E6B2F">
        <w:rPr>
          <w:rFonts w:ascii="Times New Roman" w:hAnsi="Times New Roman" w:cs="Times New Roman"/>
        </w:rPr>
        <w:t>0,</w:t>
      </w:r>
      <w:r w:rsidR="003C6F2C" w:rsidRPr="004E6B2F">
        <w:rPr>
          <w:rFonts w:ascii="Times New Roman" w:hAnsi="Times New Roman" w:cs="Times New Roman"/>
        </w:rPr>
        <w:t>6</w:t>
      </w:r>
      <w:r w:rsidR="00427B06" w:rsidRPr="004E6B2F">
        <w:rPr>
          <w:rFonts w:ascii="Times New Roman" w:hAnsi="Times New Roman" w:cs="Times New Roman"/>
        </w:rPr>
        <w:t xml:space="preserve">% wynagrodzenia, o którym mowa w § 6 ust. 1 niniejszej umowy </w:t>
      </w:r>
      <w:r w:rsidR="00D50C10" w:rsidRPr="004E6B2F">
        <w:rPr>
          <w:rFonts w:ascii="Times New Roman" w:hAnsi="Times New Roman" w:cs="Times New Roman"/>
        </w:rPr>
        <w:t xml:space="preserve">, za każdy </w:t>
      </w:r>
      <w:r w:rsidR="00BA3AFC" w:rsidRPr="004E6B2F">
        <w:rPr>
          <w:rFonts w:ascii="Times New Roman" w:hAnsi="Times New Roman" w:cs="Times New Roman"/>
        </w:rPr>
        <w:t>dzień</w:t>
      </w:r>
      <w:r w:rsidR="00BC6D2D">
        <w:rPr>
          <w:rFonts w:ascii="Times New Roman" w:hAnsi="Times New Roman" w:cs="Times New Roman"/>
        </w:rPr>
        <w:t xml:space="preserve"> opóźnienia</w:t>
      </w:r>
      <w:r w:rsidR="00BA3AFC" w:rsidRPr="004E6B2F">
        <w:rPr>
          <w:rFonts w:ascii="Times New Roman" w:hAnsi="Times New Roman" w:cs="Times New Roman"/>
        </w:rPr>
        <w:t xml:space="preserve">, </w:t>
      </w:r>
    </w:p>
    <w:p w:rsidR="00407DA4" w:rsidRPr="004E6B2F" w:rsidRDefault="00327449">
      <w:pPr>
        <w:widowControl w:val="0"/>
        <w:numPr>
          <w:ilvl w:val="0"/>
          <w:numId w:val="30"/>
        </w:numPr>
        <w:adjustRightInd w:val="0"/>
        <w:jc w:val="both"/>
        <w:textAlignment w:val="baseline"/>
        <w:rPr>
          <w:rFonts w:ascii="Times New Roman" w:hAnsi="Times New Roman" w:cs="Times New Roman"/>
        </w:rPr>
      </w:pPr>
      <w:r w:rsidRPr="004E6B2F">
        <w:rPr>
          <w:rFonts w:ascii="Times New Roman" w:hAnsi="Times New Roman" w:cs="Times New Roman"/>
        </w:rPr>
        <w:t xml:space="preserve">za nieterminowe dostarczenie dokumentacji, o której mowa w </w:t>
      </w:r>
      <w:r w:rsidRPr="004E6B2F">
        <w:rPr>
          <w:rFonts w:ascii="Times New Roman" w:hAnsi="Times New Roman" w:cs="Times New Roman"/>
          <w:b/>
        </w:rPr>
        <w:t xml:space="preserve">§ </w:t>
      </w:r>
      <w:r w:rsidRPr="004E6B2F">
        <w:rPr>
          <w:rFonts w:ascii="Times New Roman" w:hAnsi="Times New Roman" w:cs="Times New Roman"/>
        </w:rPr>
        <w:t xml:space="preserve">4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2 niniejszej umowy, Wykonawca zapłaci Zamawiającemu karę umowną w wysokości 5 000,00 zł za sam fakt wystąpienia opóźnienia; kara z tytułu dostarczenia dokumentacji może być również naliczona, gdy w trakcie eksploatacji przedmiotu umowy okaże się, że dostarczona dokumentacja nie odpowiada stanowi faktycznemu dostarczonych autobusów. Zapłacenie tej kary nie zwalnia Wykonawcy z obowiązku dostarczenia tej dokumentacji i tych urządzeń</w:t>
      </w:r>
      <w:r w:rsidR="00AC5D2C" w:rsidRPr="004E6B2F">
        <w:rPr>
          <w:rFonts w:ascii="Times New Roman" w:hAnsi="Times New Roman" w:cs="Times New Roman"/>
        </w:rPr>
        <w:t>;</w:t>
      </w:r>
    </w:p>
    <w:p w:rsidR="00407DA4" w:rsidRPr="004E6B2F" w:rsidRDefault="00327449">
      <w:pPr>
        <w:widowControl w:val="0"/>
        <w:numPr>
          <w:ilvl w:val="0"/>
          <w:numId w:val="30"/>
        </w:numPr>
        <w:adjustRightInd w:val="0"/>
        <w:jc w:val="both"/>
        <w:textAlignment w:val="baseline"/>
        <w:rPr>
          <w:rFonts w:ascii="Times New Roman" w:hAnsi="Times New Roman" w:cs="Times New Roman"/>
        </w:rPr>
      </w:pPr>
      <w:r w:rsidRPr="004E6B2F">
        <w:rPr>
          <w:rFonts w:ascii="Times New Roman" w:hAnsi="Times New Roman" w:cs="Times New Roman"/>
        </w:rPr>
        <w:t xml:space="preserve">suma kar umownych wynikających z przedmiotowej umowy nie może przekroczyć 30 % wartości wynagrodzenia, o którym mowa w § </w:t>
      </w:r>
      <w:r w:rsidR="00006A9C" w:rsidRPr="004E6B2F">
        <w:rPr>
          <w:rFonts w:ascii="Times New Roman" w:hAnsi="Times New Roman" w:cs="Times New Roman"/>
        </w:rPr>
        <w:t>6</w:t>
      </w:r>
      <w:r w:rsidRPr="004E6B2F">
        <w:rPr>
          <w:rFonts w:ascii="Times New Roman" w:hAnsi="Times New Roman" w:cs="Times New Roman"/>
        </w:rPr>
        <w:t xml:space="preserve"> ust. 1 niniejszej umowy</w:t>
      </w:r>
      <w:r w:rsidR="00BC6D2D">
        <w:rPr>
          <w:rFonts w:ascii="Times New Roman" w:hAnsi="Times New Roman" w:cs="Times New Roman"/>
        </w:rPr>
        <w:t>, z zastrzeżeniem ust. 2 poni</w:t>
      </w:r>
      <w:r w:rsidR="00281186">
        <w:rPr>
          <w:rFonts w:ascii="Times New Roman" w:hAnsi="Times New Roman" w:cs="Times New Roman"/>
        </w:rPr>
        <w:t>ż</w:t>
      </w:r>
      <w:r w:rsidR="00BC6D2D">
        <w:rPr>
          <w:rFonts w:ascii="Times New Roman" w:hAnsi="Times New Roman" w:cs="Times New Roman"/>
        </w:rPr>
        <w:t>ej</w:t>
      </w:r>
      <w:r w:rsidRPr="004E6B2F">
        <w:rPr>
          <w:rFonts w:ascii="Times New Roman" w:hAnsi="Times New Roman" w:cs="Times New Roman"/>
        </w:rPr>
        <w:t>.</w:t>
      </w:r>
    </w:p>
    <w:p w:rsidR="00407DA4" w:rsidRPr="004E6B2F" w:rsidRDefault="00427B06">
      <w:pPr>
        <w:widowControl w:val="0"/>
        <w:numPr>
          <w:ilvl w:val="0"/>
          <w:numId w:val="31"/>
        </w:numPr>
        <w:adjustRightInd w:val="0"/>
        <w:jc w:val="both"/>
        <w:textAlignment w:val="baseline"/>
        <w:rPr>
          <w:rFonts w:ascii="Times New Roman" w:hAnsi="Times New Roman" w:cs="Times New Roman"/>
        </w:rPr>
      </w:pPr>
      <w:r w:rsidRPr="004E6B2F">
        <w:rPr>
          <w:rFonts w:ascii="Times New Roman" w:hAnsi="Times New Roman" w:cs="Times New Roman"/>
        </w:rPr>
        <w:t xml:space="preserve">Zamawiający </w:t>
      </w:r>
      <w:r w:rsidR="00327449" w:rsidRPr="004E6B2F">
        <w:rPr>
          <w:rFonts w:ascii="Times New Roman" w:hAnsi="Times New Roman" w:cs="Times New Roman"/>
        </w:rPr>
        <w:t>mo</w:t>
      </w:r>
      <w:r w:rsidRPr="004E6B2F">
        <w:rPr>
          <w:rFonts w:ascii="Times New Roman" w:hAnsi="Times New Roman" w:cs="Times New Roman"/>
        </w:rPr>
        <w:t>że</w:t>
      </w:r>
      <w:r w:rsidR="00327449" w:rsidRPr="004E6B2F">
        <w:rPr>
          <w:rFonts w:ascii="Times New Roman" w:hAnsi="Times New Roman" w:cs="Times New Roman"/>
        </w:rPr>
        <w:t xml:space="preserve"> dochodzić na zasadach ogólnych odszkodowania przewyższającego wysokość zawartych w umowie kar umownych.</w:t>
      </w:r>
    </w:p>
    <w:p w:rsidR="00327449" w:rsidRPr="004E6B2F" w:rsidRDefault="00327449" w:rsidP="00327449">
      <w:pPr>
        <w:adjustRightInd w:val="0"/>
        <w:jc w:val="both"/>
        <w:textAlignment w:val="baseline"/>
        <w:rPr>
          <w:rFonts w:ascii="Times New Roman" w:hAnsi="Times New Roman" w:cs="Times New Roman"/>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xml:space="preserve">§ </w:t>
      </w:r>
      <w:r w:rsidR="00006A9C" w:rsidRPr="004E6B2F">
        <w:rPr>
          <w:rFonts w:ascii="Times New Roman" w:hAnsi="Times New Roman" w:cs="Times New Roman"/>
          <w:b/>
        </w:rPr>
        <w:t>8</w:t>
      </w:r>
    </w:p>
    <w:p w:rsidR="00407DA4" w:rsidRPr="004E6B2F" w:rsidRDefault="00327449">
      <w:pPr>
        <w:widowControl w:val="0"/>
        <w:numPr>
          <w:ilvl w:val="0"/>
          <w:numId w:val="22"/>
        </w:numPr>
        <w:tabs>
          <w:tab w:val="clear" w:pos="720"/>
          <w:tab w:val="num" w:pos="0"/>
        </w:tabs>
        <w:adjustRightInd w:val="0"/>
        <w:ind w:left="357" w:hanging="357"/>
        <w:jc w:val="both"/>
        <w:textAlignment w:val="baseline"/>
        <w:rPr>
          <w:rFonts w:ascii="Times New Roman" w:hAnsi="Times New Roman" w:cs="Times New Roman"/>
        </w:rPr>
      </w:pPr>
      <w:r w:rsidRPr="004E6B2F">
        <w:rPr>
          <w:rFonts w:ascii="Times New Roman" w:hAnsi="Times New Roman" w:cs="Times New Roman"/>
        </w:rPr>
        <w:t>Wykonawca wniósł zabezpieczenie należytego wykonania umowy w </w:t>
      </w:r>
      <w:proofErr w:type="spellStart"/>
      <w:r w:rsidRPr="004E6B2F">
        <w:rPr>
          <w:rFonts w:ascii="Times New Roman" w:hAnsi="Times New Roman" w:cs="Times New Roman"/>
        </w:rPr>
        <w:t>formie…………………………………………………i</w:t>
      </w:r>
      <w:proofErr w:type="spellEnd"/>
      <w:r w:rsidRPr="004E6B2F">
        <w:rPr>
          <w:rFonts w:ascii="Times New Roman" w:hAnsi="Times New Roman" w:cs="Times New Roman"/>
        </w:rPr>
        <w:t xml:space="preserve"> w wysokości </w:t>
      </w:r>
      <w:r w:rsidR="003C6F2C" w:rsidRPr="004E6B2F">
        <w:rPr>
          <w:rFonts w:ascii="Times New Roman" w:hAnsi="Times New Roman" w:cs="Times New Roman"/>
        </w:rPr>
        <w:t>2</w:t>
      </w:r>
      <w:r w:rsidRPr="004E6B2F">
        <w:rPr>
          <w:rFonts w:ascii="Times New Roman" w:hAnsi="Times New Roman" w:cs="Times New Roman"/>
        </w:rPr>
        <w:t xml:space="preserve">% wynagrodzenia, o którym mowa w § </w:t>
      </w:r>
      <w:r w:rsidR="007A21E9" w:rsidRPr="004E6B2F">
        <w:rPr>
          <w:rFonts w:ascii="Times New Roman" w:hAnsi="Times New Roman" w:cs="Times New Roman"/>
        </w:rPr>
        <w:t>6</w:t>
      </w:r>
      <w:r w:rsidRPr="004E6B2F">
        <w:rPr>
          <w:rFonts w:ascii="Times New Roman" w:hAnsi="Times New Roman" w:cs="Times New Roman"/>
        </w:rPr>
        <w:t xml:space="preserve"> ust. 1 umowy, co stanowi kwotę ……………. zł.</w:t>
      </w:r>
    </w:p>
    <w:p w:rsidR="00407DA4" w:rsidRPr="004E6B2F" w:rsidRDefault="00327449">
      <w:pPr>
        <w:widowControl w:val="0"/>
        <w:numPr>
          <w:ilvl w:val="0"/>
          <w:numId w:val="22"/>
        </w:numPr>
        <w:tabs>
          <w:tab w:val="clear" w:pos="720"/>
        </w:tabs>
        <w:adjustRightInd w:val="0"/>
        <w:ind w:left="357" w:hanging="357"/>
        <w:jc w:val="both"/>
        <w:textAlignment w:val="baseline"/>
        <w:rPr>
          <w:rFonts w:ascii="Times New Roman" w:hAnsi="Times New Roman" w:cs="Times New Roman"/>
        </w:rPr>
      </w:pPr>
      <w:r w:rsidRPr="004E6B2F">
        <w:rPr>
          <w:rFonts w:ascii="Times New Roman" w:hAnsi="Times New Roman" w:cs="Times New Roman"/>
        </w:rPr>
        <w:t>Zabezpieczenie należytego wykonania umowy, z zastrzeżeniem ust. 3, zostanie zwrócone Wykonawcy w terminie 30 dni od dnia wykonania zamówienia w zakresie dostawy i uznania przez Zamawiającego za należycie wykonane (wykonanie wszystkich zobowiązań wynikających z umowy).</w:t>
      </w:r>
    </w:p>
    <w:p w:rsidR="00407DA4" w:rsidRPr="004E6B2F" w:rsidRDefault="00BF0DFF" w:rsidP="00281186">
      <w:pPr>
        <w:widowControl w:val="0"/>
        <w:numPr>
          <w:ilvl w:val="0"/>
          <w:numId w:val="22"/>
        </w:numPr>
        <w:tabs>
          <w:tab w:val="clear" w:pos="720"/>
        </w:tabs>
        <w:adjustRightInd w:val="0"/>
        <w:ind w:left="284" w:hanging="284"/>
        <w:jc w:val="both"/>
        <w:textAlignment w:val="baseline"/>
        <w:rPr>
          <w:rFonts w:ascii="Times New Roman" w:hAnsi="Times New Roman" w:cs="Times New Roman"/>
        </w:rPr>
      </w:pPr>
      <w:r w:rsidRPr="004E6B2F">
        <w:rPr>
          <w:rFonts w:ascii="Times New Roman" w:hAnsi="Times New Roman" w:cs="Times New Roman"/>
        </w:rPr>
        <w:lastRenderedPageBreak/>
        <w:t>Zamawiający zwróci Wykonawcy 70 % zabezpieczenia należytego wykonania umowy w terminie 30 dni od daty przekazania autobusów, pozostawiając 30% na zabezpieczenie roszczeń z tytułu rękojmi</w:t>
      </w:r>
      <w:r w:rsidR="00BC6D2D">
        <w:rPr>
          <w:rFonts w:ascii="Times New Roman" w:hAnsi="Times New Roman" w:cs="Times New Roman"/>
        </w:rPr>
        <w:t>/gwarancji</w:t>
      </w:r>
      <w:r w:rsidRPr="004E6B2F">
        <w:rPr>
          <w:rFonts w:ascii="Times New Roman" w:hAnsi="Times New Roman" w:cs="Times New Roman"/>
        </w:rPr>
        <w:t xml:space="preserve"> za wady przedmiotu umowy.</w:t>
      </w:r>
    </w:p>
    <w:p w:rsidR="00407DA4" w:rsidRPr="004E6B2F" w:rsidRDefault="00327449">
      <w:pPr>
        <w:widowControl w:val="0"/>
        <w:numPr>
          <w:ilvl w:val="0"/>
          <w:numId w:val="22"/>
        </w:numPr>
        <w:tabs>
          <w:tab w:val="clear" w:pos="720"/>
          <w:tab w:val="num" w:pos="426"/>
        </w:tabs>
        <w:adjustRightInd w:val="0"/>
        <w:ind w:left="357" w:hanging="357"/>
        <w:jc w:val="both"/>
        <w:textAlignment w:val="baseline"/>
        <w:rPr>
          <w:rFonts w:ascii="Times New Roman" w:hAnsi="Times New Roman" w:cs="Times New Roman"/>
        </w:rPr>
      </w:pPr>
      <w:r w:rsidRPr="004E6B2F">
        <w:rPr>
          <w:rFonts w:ascii="Times New Roman" w:hAnsi="Times New Roman" w:cs="Times New Roman"/>
        </w:rPr>
        <w:t>Kwota, o której mowa w ust. 3, zostanie zwrócona Wykonawcy nie później niż w piętnastym dniu po upływie</w:t>
      </w:r>
      <w:r w:rsidR="00BC6D2D">
        <w:rPr>
          <w:rFonts w:ascii="Times New Roman" w:hAnsi="Times New Roman" w:cs="Times New Roman"/>
        </w:rPr>
        <w:t xml:space="preserve"> okresu</w:t>
      </w:r>
      <w:r w:rsidRPr="004E6B2F">
        <w:rPr>
          <w:rFonts w:ascii="Times New Roman" w:hAnsi="Times New Roman" w:cs="Times New Roman"/>
        </w:rPr>
        <w:t xml:space="preserve"> rękojmi</w:t>
      </w:r>
      <w:r w:rsidR="00BC6D2D">
        <w:rPr>
          <w:rFonts w:ascii="Times New Roman" w:hAnsi="Times New Roman" w:cs="Times New Roman"/>
        </w:rPr>
        <w:t>/gwarancji</w:t>
      </w:r>
      <w:r w:rsidRPr="004E6B2F">
        <w:rPr>
          <w:rFonts w:ascii="Times New Roman" w:hAnsi="Times New Roman" w:cs="Times New Roman"/>
        </w:rPr>
        <w:t xml:space="preserve"> za wady w zakresie dostawy autobusów. </w:t>
      </w:r>
    </w:p>
    <w:p w:rsidR="00327449" w:rsidRPr="004E6B2F" w:rsidRDefault="00327449" w:rsidP="00327449">
      <w:pPr>
        <w:adjustRightInd w:val="0"/>
        <w:jc w:val="center"/>
        <w:textAlignment w:val="baseline"/>
        <w:rPr>
          <w:rFonts w:ascii="Times New Roman" w:hAnsi="Times New Roman" w:cs="Times New Roman"/>
          <w:b/>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w:t>
      </w:r>
      <w:r w:rsidR="00006A9C" w:rsidRPr="004E6B2F">
        <w:rPr>
          <w:rFonts w:ascii="Times New Roman" w:hAnsi="Times New Roman" w:cs="Times New Roman"/>
          <w:b/>
        </w:rPr>
        <w:t xml:space="preserve"> 9</w:t>
      </w:r>
    </w:p>
    <w:p w:rsidR="00407DA4" w:rsidRPr="004E6B2F" w:rsidRDefault="00327449">
      <w:pPr>
        <w:widowControl w:val="0"/>
        <w:numPr>
          <w:ilvl w:val="0"/>
          <w:numId w:val="24"/>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Zamawiającemu przysługuje prawo rozwiązania umowy bez okresu wypowiedzenia, w następujących przypadkach:</w:t>
      </w:r>
    </w:p>
    <w:p w:rsidR="00407DA4" w:rsidRPr="004E6B2F" w:rsidRDefault="00327449">
      <w:pPr>
        <w:widowControl w:val="0"/>
        <w:numPr>
          <w:ilvl w:val="0"/>
          <w:numId w:val="25"/>
        </w:numPr>
        <w:tabs>
          <w:tab w:val="left" w:pos="993"/>
          <w:tab w:val="left" w:pos="1418"/>
        </w:tabs>
        <w:adjustRightInd w:val="0"/>
        <w:ind w:left="714" w:hanging="357"/>
        <w:jc w:val="both"/>
        <w:textAlignment w:val="baseline"/>
        <w:rPr>
          <w:rFonts w:ascii="Times New Roman" w:hAnsi="Times New Roman" w:cs="Times New Roman"/>
        </w:rPr>
      </w:pPr>
      <w:r w:rsidRPr="004E6B2F">
        <w:rPr>
          <w:rFonts w:ascii="Times New Roman" w:hAnsi="Times New Roman" w:cs="Times New Roman"/>
        </w:rPr>
        <w:t>zaistnienia podstaw ogłoszenia upadłości Wykonawcy</w:t>
      </w:r>
      <w:r w:rsidR="00C97E42" w:rsidRPr="004E6B2F">
        <w:rPr>
          <w:rFonts w:ascii="Times New Roman" w:hAnsi="Times New Roman" w:cs="Times New Roman"/>
        </w:rPr>
        <w:t>;</w:t>
      </w:r>
    </w:p>
    <w:p w:rsidR="00407DA4" w:rsidRPr="004E6B2F" w:rsidRDefault="00327449">
      <w:pPr>
        <w:widowControl w:val="0"/>
        <w:numPr>
          <w:ilvl w:val="0"/>
          <w:numId w:val="25"/>
        </w:numPr>
        <w:tabs>
          <w:tab w:val="left" w:pos="993"/>
          <w:tab w:val="left" w:pos="1418"/>
        </w:tabs>
        <w:adjustRightInd w:val="0"/>
        <w:ind w:left="714" w:hanging="357"/>
        <w:jc w:val="both"/>
        <w:textAlignment w:val="baseline"/>
        <w:rPr>
          <w:rFonts w:ascii="Times New Roman" w:hAnsi="Times New Roman" w:cs="Times New Roman"/>
        </w:rPr>
      </w:pPr>
      <w:r w:rsidRPr="004E6B2F">
        <w:rPr>
          <w:rFonts w:ascii="Times New Roman" w:hAnsi="Times New Roman" w:cs="Times New Roman"/>
        </w:rPr>
        <w:t>wydania nakazu zajęcia majątku Wykonawcy lub zrzeczenia się majątku Wykonawcy na rzecz wierzycieli</w:t>
      </w:r>
      <w:r w:rsidR="00C97E42" w:rsidRPr="004E6B2F">
        <w:rPr>
          <w:rFonts w:ascii="Times New Roman" w:hAnsi="Times New Roman" w:cs="Times New Roman"/>
        </w:rPr>
        <w:t>;</w:t>
      </w:r>
    </w:p>
    <w:p w:rsidR="00407DA4" w:rsidRPr="004E6B2F" w:rsidRDefault="00327449">
      <w:pPr>
        <w:widowControl w:val="0"/>
        <w:numPr>
          <w:ilvl w:val="0"/>
          <w:numId w:val="25"/>
        </w:numPr>
        <w:tabs>
          <w:tab w:val="left" w:pos="993"/>
          <w:tab w:val="left" w:pos="1418"/>
        </w:tabs>
        <w:adjustRightInd w:val="0"/>
        <w:ind w:left="714" w:hanging="357"/>
        <w:jc w:val="both"/>
        <w:textAlignment w:val="baseline"/>
        <w:rPr>
          <w:rFonts w:ascii="Times New Roman" w:hAnsi="Times New Roman" w:cs="Times New Roman"/>
        </w:rPr>
      </w:pPr>
      <w:r w:rsidRPr="004E6B2F">
        <w:rPr>
          <w:rFonts w:ascii="Times New Roman" w:hAnsi="Times New Roman" w:cs="Times New Roman"/>
        </w:rPr>
        <w:t>przystąpienia przez Wykonawcę do likwidacji swojej firmy, również w razie likwidacji w celu przekształcenia lub restrukturyzacji.</w:t>
      </w:r>
    </w:p>
    <w:p w:rsidR="00407DA4" w:rsidRPr="004E6B2F" w:rsidRDefault="00327449">
      <w:pPr>
        <w:widowControl w:val="0"/>
        <w:numPr>
          <w:ilvl w:val="0"/>
          <w:numId w:val="24"/>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Zamawiające</w:t>
      </w:r>
      <w:r w:rsidR="007A21E9" w:rsidRPr="004E6B2F">
        <w:rPr>
          <w:rFonts w:ascii="Times New Roman" w:hAnsi="Times New Roman" w:cs="Times New Roman"/>
        </w:rPr>
        <w:t>mu przysługuje prawo odstąpienia</w:t>
      </w:r>
      <w:r w:rsidRPr="004E6B2F">
        <w:rPr>
          <w:rFonts w:ascii="Times New Roman" w:hAnsi="Times New Roman" w:cs="Times New Roman"/>
        </w:rPr>
        <w:t xml:space="preserve"> od umowy z przyczyn leżących po stronie Wykonawcy, a wynikających z sytuacji określonych w § 3 ust. 6 oraz w § </w:t>
      </w:r>
      <w:r w:rsidR="00006A9C" w:rsidRPr="004E6B2F">
        <w:rPr>
          <w:rFonts w:ascii="Times New Roman" w:hAnsi="Times New Roman" w:cs="Times New Roman"/>
        </w:rPr>
        <w:t>7</w:t>
      </w:r>
      <w:r w:rsidRPr="004E6B2F">
        <w:rPr>
          <w:rFonts w:ascii="Times New Roman" w:hAnsi="Times New Roman" w:cs="Times New Roman"/>
        </w:rPr>
        <w:t xml:space="preserve"> ust. 1 </w:t>
      </w:r>
      <w:proofErr w:type="spellStart"/>
      <w:r w:rsidRPr="004E6B2F">
        <w:rPr>
          <w:rFonts w:ascii="Times New Roman" w:hAnsi="Times New Roman" w:cs="Times New Roman"/>
        </w:rPr>
        <w:t>pkt</w:t>
      </w:r>
      <w:proofErr w:type="spellEnd"/>
      <w:r w:rsidRPr="004E6B2F">
        <w:rPr>
          <w:rFonts w:ascii="Times New Roman" w:hAnsi="Times New Roman" w:cs="Times New Roman"/>
        </w:rPr>
        <w:t xml:space="preserve"> 2.</w:t>
      </w:r>
    </w:p>
    <w:p w:rsidR="00407DA4" w:rsidRPr="004E6B2F" w:rsidRDefault="00327449">
      <w:pPr>
        <w:widowControl w:val="0"/>
        <w:numPr>
          <w:ilvl w:val="0"/>
          <w:numId w:val="24"/>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 xml:space="preserve">Rozwiązanie umowy lub odstąpienie od umowy, o którym mowa w ust. </w:t>
      </w:r>
      <w:r w:rsidR="002A7A26" w:rsidRPr="004E6B2F">
        <w:rPr>
          <w:rFonts w:ascii="Times New Roman" w:hAnsi="Times New Roman" w:cs="Times New Roman"/>
        </w:rPr>
        <w:t xml:space="preserve">1 i </w:t>
      </w:r>
      <w:r w:rsidRPr="004E6B2F">
        <w:rPr>
          <w:rFonts w:ascii="Times New Roman" w:hAnsi="Times New Roman" w:cs="Times New Roman"/>
        </w:rPr>
        <w:t>2 następuje poprzez pisemne oświadczenie Zamawiającego.</w:t>
      </w:r>
    </w:p>
    <w:p w:rsidR="008142A1" w:rsidRPr="004E6B2F" w:rsidRDefault="008142A1" w:rsidP="008142A1">
      <w:pPr>
        <w:widowControl w:val="0"/>
        <w:adjustRightInd w:val="0"/>
        <w:ind w:left="357"/>
        <w:jc w:val="both"/>
        <w:textAlignment w:val="baseline"/>
        <w:rPr>
          <w:rFonts w:ascii="Times New Roman" w:hAnsi="Times New Roman" w:cs="Times New Roman"/>
        </w:rPr>
      </w:pPr>
    </w:p>
    <w:p w:rsidR="00327449" w:rsidRPr="004E6B2F" w:rsidRDefault="00327449" w:rsidP="00327449">
      <w:pPr>
        <w:adjustRightInd w:val="0"/>
        <w:jc w:val="both"/>
        <w:textAlignment w:val="baseline"/>
        <w:rPr>
          <w:rFonts w:ascii="Times New Roman" w:hAnsi="Times New Roman" w:cs="Times New Roman"/>
          <w:b/>
        </w:rPr>
      </w:pPr>
    </w:p>
    <w:p w:rsidR="00327449" w:rsidRPr="004E6B2F" w:rsidRDefault="00327449" w:rsidP="00327449">
      <w:pPr>
        <w:adjustRightInd w:val="0"/>
        <w:jc w:val="center"/>
        <w:textAlignment w:val="baseline"/>
        <w:rPr>
          <w:rFonts w:ascii="Times New Roman" w:hAnsi="Times New Roman" w:cs="Times New Roman"/>
          <w:b/>
        </w:rPr>
      </w:pPr>
      <w:r w:rsidRPr="004E6B2F">
        <w:rPr>
          <w:rFonts w:ascii="Times New Roman" w:hAnsi="Times New Roman" w:cs="Times New Roman"/>
          <w:b/>
        </w:rPr>
        <w:t>§ 1</w:t>
      </w:r>
      <w:r w:rsidR="00B63DC8" w:rsidRPr="004E6B2F">
        <w:rPr>
          <w:rFonts w:ascii="Times New Roman" w:hAnsi="Times New Roman" w:cs="Times New Roman"/>
          <w:b/>
        </w:rPr>
        <w:t>0</w:t>
      </w:r>
    </w:p>
    <w:p w:rsidR="00407DA4" w:rsidRPr="004E6B2F" w:rsidRDefault="00327449">
      <w:pPr>
        <w:numPr>
          <w:ilvl w:val="0"/>
          <w:numId w:val="32"/>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W sprawach nieuregulowanych niniejszą umową będą miały zastosowanie</w:t>
      </w:r>
      <w:r w:rsidRPr="004E6B2F">
        <w:rPr>
          <w:rFonts w:ascii="Times New Roman" w:hAnsi="Times New Roman" w:cs="Times New Roman"/>
          <w:b/>
          <w:i/>
        </w:rPr>
        <w:t xml:space="preserve"> </w:t>
      </w:r>
      <w:r w:rsidRPr="004E6B2F">
        <w:rPr>
          <w:rFonts w:ascii="Times New Roman" w:hAnsi="Times New Roman" w:cs="Times New Roman"/>
        </w:rPr>
        <w:t>postanowienia Specyfikacji Warunków Zamówienia, ustawy i Kodeksu cywilnego.</w:t>
      </w:r>
    </w:p>
    <w:p w:rsidR="00407DA4" w:rsidRPr="004E6B2F" w:rsidRDefault="00327449">
      <w:pPr>
        <w:numPr>
          <w:ilvl w:val="0"/>
          <w:numId w:val="32"/>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Wszelkie spory wynikłe z niniejszej umowy będą rozpatrywać sądy właściwe dla siedziby Zamawiającego.</w:t>
      </w:r>
    </w:p>
    <w:p w:rsidR="00407DA4" w:rsidRPr="004E6B2F" w:rsidRDefault="00327449">
      <w:pPr>
        <w:numPr>
          <w:ilvl w:val="0"/>
          <w:numId w:val="32"/>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Umowę sporządzono w trzech jednobrzmiących egzemplarzach, dwa egzemplarze dla Zamawiającego i jeden egzemplarz dla Wykonawcy.</w:t>
      </w:r>
    </w:p>
    <w:p w:rsidR="00407DA4" w:rsidRPr="004E6B2F" w:rsidRDefault="00327449">
      <w:pPr>
        <w:numPr>
          <w:ilvl w:val="0"/>
          <w:numId w:val="32"/>
        </w:numPr>
        <w:adjustRightInd w:val="0"/>
        <w:ind w:left="357" w:hanging="357"/>
        <w:jc w:val="both"/>
        <w:textAlignment w:val="baseline"/>
        <w:rPr>
          <w:rFonts w:ascii="Times New Roman" w:hAnsi="Times New Roman" w:cs="Times New Roman"/>
        </w:rPr>
      </w:pPr>
      <w:r w:rsidRPr="004E6B2F">
        <w:rPr>
          <w:rFonts w:ascii="Times New Roman" w:hAnsi="Times New Roman" w:cs="Times New Roman"/>
        </w:rPr>
        <w:t xml:space="preserve">Wykonawca nie może dokonać przelewu wierzytelności z tytułu niniejszej umowy, obciążyć jej, ani w inny sposób nią rozporządzać, bez uzyskania na czynności te pisemnej zgody Zamawiającego.   </w:t>
      </w:r>
    </w:p>
    <w:p w:rsidR="00327449" w:rsidRPr="00A6415B" w:rsidRDefault="00327449" w:rsidP="00327449">
      <w:pPr>
        <w:autoSpaceDN w:val="0"/>
        <w:textAlignment w:val="baseline"/>
        <w:rPr>
          <w:rFonts w:ascii="Times New Roman" w:hAnsi="Times New Roman" w:cs="Times New Roman"/>
          <w:kern w:val="3"/>
          <w:lang w:bidi="en-US"/>
        </w:rPr>
      </w:pPr>
    </w:p>
    <w:p w:rsidR="00C22B6A" w:rsidRPr="004E6B2F" w:rsidRDefault="0054317A" w:rsidP="00C22B6A">
      <w:pPr>
        <w:jc w:val="both"/>
        <w:rPr>
          <w:rFonts w:ascii="Times New Roman" w:hAnsi="Times New Roman" w:cs="Times New Roman"/>
        </w:rPr>
      </w:pPr>
      <w:r w:rsidRPr="004E6B2F">
        <w:rPr>
          <w:rStyle w:val="tekstdokbold"/>
          <w:rFonts w:ascii="Times New Roman" w:hAnsi="Times New Roman" w:cs="Times New Roman"/>
        </w:rPr>
        <w:t>18</w:t>
      </w:r>
      <w:r w:rsidR="00C22B6A" w:rsidRPr="004E6B2F">
        <w:rPr>
          <w:rStyle w:val="tekstdokbold"/>
          <w:rFonts w:ascii="Times New Roman" w:hAnsi="Times New Roman" w:cs="Times New Roman"/>
        </w:rPr>
        <w:t>.</w:t>
      </w:r>
      <w:r w:rsidR="00C22B6A" w:rsidRPr="004E6B2F">
        <w:rPr>
          <w:rStyle w:val="tekstdokbold"/>
          <w:rFonts w:ascii="Times New Roman" w:hAnsi="Times New Roman" w:cs="Times New Roman"/>
        </w:rPr>
        <w:tab/>
      </w:r>
      <w:r w:rsidR="00C22B6A" w:rsidRPr="004E6B2F">
        <w:rPr>
          <w:rFonts w:ascii="Times New Roman" w:hAnsi="Times New Roman" w:cs="Times New Roman"/>
          <w:b/>
          <w:bCs/>
        </w:rPr>
        <w:t>Pouczenie o środkach ochrony prawnej</w:t>
      </w:r>
      <w:r w:rsidR="00C22B6A" w:rsidRPr="004E6B2F">
        <w:rPr>
          <w:rFonts w:ascii="Times New Roman" w:hAnsi="Times New Roman" w:cs="Times New Roman"/>
        </w:rPr>
        <w:t>.</w:t>
      </w:r>
    </w:p>
    <w:p w:rsidR="00C22B6A" w:rsidRPr="004E6B2F" w:rsidRDefault="0054317A" w:rsidP="00C22B6A">
      <w:pPr>
        <w:ind w:left="720" w:hanging="720"/>
        <w:jc w:val="both"/>
        <w:rPr>
          <w:rFonts w:ascii="Times New Roman" w:hAnsi="Times New Roman" w:cs="Times New Roman"/>
          <w:spacing w:val="4"/>
        </w:rPr>
      </w:pPr>
      <w:r w:rsidRPr="004E6B2F">
        <w:rPr>
          <w:rFonts w:ascii="Times New Roman" w:hAnsi="Times New Roman" w:cs="Times New Roman"/>
          <w:spacing w:val="4"/>
        </w:rPr>
        <w:t>18</w:t>
      </w:r>
      <w:r w:rsidR="00C22B6A" w:rsidRPr="004E6B2F">
        <w:rPr>
          <w:rFonts w:ascii="Times New Roman" w:hAnsi="Times New Roman" w:cs="Times New Roman"/>
          <w:spacing w:val="4"/>
        </w:rPr>
        <w:t>.1.</w:t>
      </w:r>
      <w:r w:rsidR="00C22B6A" w:rsidRPr="004E6B2F">
        <w:rPr>
          <w:rFonts w:ascii="Times New Roman" w:hAnsi="Times New Roman" w:cs="Times New Roman"/>
          <w:spacing w:val="4"/>
        </w:rPr>
        <w:tab/>
        <w:t xml:space="preserve">Środki ochrony prawnej przysługują Wykonawcom i innym podmiotom, jeżeli mają lub mieli interes w uzyskaniu zamówienia oraz ponieśli lub mogą ponieść szkodę w wyniku naruszenia przez Zamawiającego przepisów ustawy </w:t>
      </w:r>
      <w:proofErr w:type="spellStart"/>
      <w:r w:rsidR="00C22B6A" w:rsidRPr="004E6B2F">
        <w:rPr>
          <w:rFonts w:ascii="Times New Roman" w:hAnsi="Times New Roman" w:cs="Times New Roman"/>
          <w:spacing w:val="4"/>
        </w:rPr>
        <w:t>Pzp</w:t>
      </w:r>
      <w:proofErr w:type="spellEnd"/>
      <w:r w:rsidR="00C22B6A" w:rsidRPr="004E6B2F">
        <w:rPr>
          <w:rFonts w:ascii="Times New Roman" w:hAnsi="Times New Roman" w:cs="Times New Roman"/>
          <w:spacing w:val="4"/>
        </w:rPr>
        <w:t>. Środki ochrony prawnej przysługują również organizacjom zrzeszającym wykonawców, wpisanym na listę organizacji uprawnionych do wnoszenia środków ochrony prawnej, prowadzoną przez Prezesa Urzędu Zamówień Publicznych pod warunkiem, że dotyczą specyfikacji warunków zamówienia.</w:t>
      </w:r>
    </w:p>
    <w:p w:rsidR="00C22B6A" w:rsidRPr="004E6B2F" w:rsidRDefault="0054317A" w:rsidP="00C22B6A">
      <w:pPr>
        <w:ind w:left="720" w:hanging="720"/>
        <w:jc w:val="both"/>
        <w:rPr>
          <w:rFonts w:ascii="Times New Roman" w:hAnsi="Times New Roman" w:cs="Times New Roman"/>
          <w:spacing w:val="4"/>
        </w:rPr>
      </w:pPr>
      <w:r w:rsidRPr="004E6B2F">
        <w:rPr>
          <w:rFonts w:ascii="Times New Roman" w:hAnsi="Times New Roman" w:cs="Times New Roman"/>
          <w:spacing w:val="4"/>
        </w:rPr>
        <w:t>18</w:t>
      </w:r>
      <w:r w:rsidR="00C22B6A" w:rsidRPr="004E6B2F">
        <w:rPr>
          <w:rFonts w:ascii="Times New Roman" w:hAnsi="Times New Roman" w:cs="Times New Roman"/>
          <w:spacing w:val="4"/>
        </w:rPr>
        <w:t>.2.</w:t>
      </w:r>
      <w:r w:rsidR="00C22B6A" w:rsidRPr="004E6B2F">
        <w:rPr>
          <w:rFonts w:ascii="Times New Roman" w:hAnsi="Times New Roman" w:cs="Times New Roman"/>
          <w:spacing w:val="4"/>
        </w:rPr>
        <w:tab/>
        <w:t xml:space="preserve">Odwołanie przysługuje wyłącznie od niezgodnej z przepisami ustawy </w:t>
      </w:r>
      <w:proofErr w:type="spellStart"/>
      <w:r w:rsidR="00C22B6A" w:rsidRPr="004E6B2F">
        <w:rPr>
          <w:rFonts w:ascii="Times New Roman" w:hAnsi="Times New Roman" w:cs="Times New Roman"/>
          <w:spacing w:val="4"/>
        </w:rPr>
        <w:t>Pzp</w:t>
      </w:r>
      <w:proofErr w:type="spellEnd"/>
      <w:r w:rsidR="00C22B6A" w:rsidRPr="004E6B2F">
        <w:rPr>
          <w:rFonts w:ascii="Times New Roman" w:hAnsi="Times New Roman" w:cs="Times New Roman"/>
          <w:spacing w:val="4"/>
        </w:rPr>
        <w:t xml:space="preserve"> czynności Zamawiającego podjętej w postępowaniu lub od zaniechania czynności, do której Zamawiający jest zobowiązany na podstawie ustawy </w:t>
      </w:r>
      <w:proofErr w:type="spellStart"/>
      <w:r w:rsidR="00C22B6A" w:rsidRPr="004E6B2F">
        <w:rPr>
          <w:rFonts w:ascii="Times New Roman" w:hAnsi="Times New Roman" w:cs="Times New Roman"/>
          <w:spacing w:val="4"/>
        </w:rPr>
        <w:t>Pzp</w:t>
      </w:r>
      <w:proofErr w:type="spellEnd"/>
      <w:r w:rsidR="00C22B6A" w:rsidRPr="004E6B2F">
        <w:rPr>
          <w:rFonts w:ascii="Times New Roman" w:hAnsi="Times New Roman" w:cs="Times New Roman"/>
          <w:spacing w:val="4"/>
        </w:rPr>
        <w:t>.</w:t>
      </w:r>
    </w:p>
    <w:p w:rsidR="00C22B6A" w:rsidRPr="004E6B2F" w:rsidRDefault="0054317A" w:rsidP="00C22B6A">
      <w:pPr>
        <w:ind w:left="720" w:hanging="720"/>
        <w:jc w:val="both"/>
        <w:rPr>
          <w:rFonts w:ascii="Times New Roman" w:hAnsi="Times New Roman" w:cs="Times New Roman"/>
          <w:spacing w:val="4"/>
        </w:rPr>
      </w:pPr>
      <w:r w:rsidRPr="004E6B2F">
        <w:rPr>
          <w:rFonts w:ascii="Times New Roman" w:hAnsi="Times New Roman" w:cs="Times New Roman"/>
          <w:spacing w:val="4"/>
        </w:rPr>
        <w:t>18</w:t>
      </w:r>
      <w:r w:rsidR="00C22B6A" w:rsidRPr="004E6B2F">
        <w:rPr>
          <w:rFonts w:ascii="Times New Roman" w:hAnsi="Times New Roman" w:cs="Times New Roman"/>
          <w:spacing w:val="4"/>
        </w:rPr>
        <w:t>.3.</w:t>
      </w:r>
      <w:r w:rsidR="00C22B6A" w:rsidRPr="004E6B2F">
        <w:rPr>
          <w:rFonts w:ascii="Times New Roman" w:hAnsi="Times New Roman" w:cs="Times New Roman"/>
          <w:spacing w:val="4"/>
        </w:rPr>
        <w:tab/>
        <w:t xml:space="preserve">Zasady korzystania ze środków ochrony prawnej określa Dział </w:t>
      </w:r>
      <w:r w:rsidR="00641E61" w:rsidRPr="004E6B2F">
        <w:rPr>
          <w:rFonts w:ascii="Times New Roman" w:hAnsi="Times New Roman" w:cs="Times New Roman"/>
          <w:spacing w:val="4"/>
        </w:rPr>
        <w:t>IX</w:t>
      </w:r>
      <w:r w:rsidR="00C22B6A" w:rsidRPr="004E6B2F">
        <w:rPr>
          <w:rFonts w:ascii="Times New Roman" w:hAnsi="Times New Roman" w:cs="Times New Roman"/>
          <w:spacing w:val="4"/>
        </w:rPr>
        <w:t xml:space="preserve"> ustawy </w:t>
      </w:r>
      <w:proofErr w:type="spellStart"/>
      <w:r w:rsidR="00C22B6A" w:rsidRPr="004E6B2F">
        <w:rPr>
          <w:rFonts w:ascii="Times New Roman" w:hAnsi="Times New Roman" w:cs="Times New Roman"/>
          <w:spacing w:val="4"/>
        </w:rPr>
        <w:t>Pzp</w:t>
      </w:r>
      <w:proofErr w:type="spellEnd"/>
      <w:r w:rsidR="00C22B6A" w:rsidRPr="004E6B2F">
        <w:rPr>
          <w:rFonts w:ascii="Times New Roman" w:hAnsi="Times New Roman" w:cs="Times New Roman"/>
          <w:spacing w:val="4"/>
        </w:rPr>
        <w:t>.</w:t>
      </w:r>
    </w:p>
    <w:p w:rsidR="00C22B6A" w:rsidRPr="004E6B2F" w:rsidRDefault="00C22B6A" w:rsidP="00C22B6A">
      <w:pPr>
        <w:ind w:left="720" w:hanging="720"/>
        <w:jc w:val="both"/>
        <w:rPr>
          <w:rFonts w:ascii="Times New Roman" w:hAnsi="Times New Roman" w:cs="Times New Roman"/>
          <w:spacing w:val="4"/>
        </w:rPr>
      </w:pPr>
    </w:p>
    <w:p w:rsidR="00641E61" w:rsidRPr="004E6B2F" w:rsidRDefault="00641E61" w:rsidP="0054317A">
      <w:pPr>
        <w:pStyle w:val="Zwykytekst"/>
        <w:numPr>
          <w:ilvl w:val="0"/>
          <w:numId w:val="11"/>
        </w:numPr>
        <w:ind w:hanging="720"/>
        <w:jc w:val="both"/>
        <w:rPr>
          <w:rFonts w:ascii="Times New Roman" w:hAnsi="Times New Roman" w:cs="Times New Roman"/>
          <w:sz w:val="22"/>
          <w:szCs w:val="22"/>
        </w:rPr>
      </w:pPr>
      <w:r w:rsidRPr="004E6B2F">
        <w:rPr>
          <w:rFonts w:ascii="Times New Roman" w:hAnsi="Times New Roman" w:cs="Times New Roman"/>
          <w:b/>
          <w:sz w:val="22"/>
          <w:szCs w:val="22"/>
        </w:rPr>
        <w:t>Informacja o formalnościach jakie muszą być dopełnione po wyborze oferty w celu zawarcia umowy w sprawie zamówienia publicznego.</w:t>
      </w:r>
      <w:r w:rsidRPr="004E6B2F">
        <w:rPr>
          <w:rFonts w:ascii="Times New Roman" w:hAnsi="Times New Roman" w:cs="Times New Roman"/>
          <w:sz w:val="22"/>
          <w:szCs w:val="22"/>
        </w:rPr>
        <w:t xml:space="preserve"> Zamawiający przekaże informację wszystkim Wykonawcom zaproszonym do składania ofert w postępowaniu o wyborze najkorzystniejszej oferty wskazując nazwę, siedzibę Wykonawcy</w:t>
      </w:r>
      <w:r w:rsidR="00202413" w:rsidRPr="004E6B2F">
        <w:rPr>
          <w:rFonts w:ascii="Times New Roman" w:hAnsi="Times New Roman" w:cs="Times New Roman"/>
          <w:sz w:val="22"/>
          <w:szCs w:val="22"/>
        </w:rPr>
        <w:t>,</w:t>
      </w:r>
      <w:r w:rsidRPr="004E6B2F">
        <w:rPr>
          <w:rFonts w:ascii="Times New Roman" w:hAnsi="Times New Roman" w:cs="Times New Roman"/>
          <w:sz w:val="22"/>
          <w:szCs w:val="22"/>
        </w:rPr>
        <w:t xml:space="preserve"> którego oferta została wybrana a także nazwy pozostałych Wykonawców</w:t>
      </w:r>
      <w:r w:rsidR="00BC6D2D">
        <w:rPr>
          <w:rFonts w:ascii="Times New Roman" w:hAnsi="Times New Roman" w:cs="Times New Roman"/>
          <w:sz w:val="22"/>
          <w:szCs w:val="22"/>
        </w:rPr>
        <w:t>,</w:t>
      </w:r>
      <w:r w:rsidRPr="004E6B2F">
        <w:rPr>
          <w:rFonts w:ascii="Times New Roman" w:hAnsi="Times New Roman" w:cs="Times New Roman"/>
          <w:sz w:val="22"/>
          <w:szCs w:val="22"/>
        </w:rPr>
        <w:t xml:space="preserve"> którzy złożyli oferty w </w:t>
      </w:r>
      <w:proofErr w:type="spellStart"/>
      <w:r w:rsidRPr="004E6B2F">
        <w:rPr>
          <w:rFonts w:ascii="Times New Roman" w:hAnsi="Times New Roman" w:cs="Times New Roman"/>
          <w:sz w:val="22"/>
          <w:szCs w:val="22"/>
        </w:rPr>
        <w:t>postepowaniu</w:t>
      </w:r>
      <w:proofErr w:type="spellEnd"/>
      <w:r w:rsidR="00686966" w:rsidRPr="004E6B2F">
        <w:rPr>
          <w:rFonts w:ascii="Times New Roman" w:hAnsi="Times New Roman" w:cs="Times New Roman"/>
          <w:sz w:val="22"/>
          <w:szCs w:val="22"/>
        </w:rPr>
        <w:br/>
      </w:r>
      <w:r w:rsidRPr="004E6B2F">
        <w:rPr>
          <w:rFonts w:ascii="Times New Roman" w:hAnsi="Times New Roman" w:cs="Times New Roman"/>
          <w:sz w:val="22"/>
          <w:szCs w:val="22"/>
        </w:rPr>
        <w:t>i przyznaną punktację. Informacja będzie udostępniona Wykonawcom na stronie internetowej Zamawiającego.</w:t>
      </w:r>
    </w:p>
    <w:p w:rsidR="00477339" w:rsidRPr="004E6B2F" w:rsidRDefault="00477339" w:rsidP="00B63DC8">
      <w:pPr>
        <w:pStyle w:val="Nagwek2"/>
        <w:numPr>
          <w:ilvl w:val="0"/>
          <w:numId w:val="11"/>
        </w:numPr>
        <w:ind w:hanging="720"/>
        <w:rPr>
          <w:rFonts w:ascii="Times New Roman" w:eastAsia="Times New Roman" w:hAnsi="Times New Roman" w:cs="Times New Roman"/>
          <w:bCs w:val="0"/>
          <w:color w:val="000000"/>
          <w:sz w:val="22"/>
          <w:szCs w:val="22"/>
        </w:rPr>
      </w:pPr>
      <w:r w:rsidRPr="004E6B2F">
        <w:rPr>
          <w:rFonts w:ascii="Times New Roman" w:eastAsia="Times New Roman" w:hAnsi="Times New Roman" w:cs="Times New Roman"/>
          <w:bCs w:val="0"/>
          <w:color w:val="000000"/>
          <w:sz w:val="22"/>
          <w:szCs w:val="22"/>
        </w:rPr>
        <w:t>Zabezpieczenie należytego wykonania umowy</w:t>
      </w:r>
    </w:p>
    <w:p w:rsidR="00477339" w:rsidRPr="004E6B2F" w:rsidRDefault="00477339" w:rsidP="00CA02AC">
      <w:pPr>
        <w:pStyle w:val="Akapitzlist"/>
        <w:numPr>
          <w:ilvl w:val="1"/>
          <w:numId w:val="11"/>
        </w:numPr>
        <w:ind w:left="709" w:hanging="709"/>
        <w:jc w:val="both"/>
        <w:rPr>
          <w:rFonts w:ascii="Times New Roman" w:hAnsi="Times New Roman" w:cs="Times New Roman"/>
        </w:rPr>
      </w:pPr>
      <w:r w:rsidRPr="004E6B2F">
        <w:rPr>
          <w:rFonts w:ascii="Times New Roman" w:hAnsi="Times New Roman" w:cs="Times New Roman"/>
        </w:rPr>
        <w:t xml:space="preserve">Celem pokrycia roszczeń z tytułu niewykonania lub nienależytego wykonania umowy wyłoniony w niniejszym postępowaniu Wykonawca najpóźniej w dniu zawarcia umowy złoży </w:t>
      </w:r>
      <w:r w:rsidRPr="004E6B2F">
        <w:rPr>
          <w:rFonts w:ascii="Times New Roman" w:hAnsi="Times New Roman" w:cs="Times New Roman"/>
        </w:rPr>
        <w:lastRenderedPageBreak/>
        <w:t xml:space="preserve">Zamawiającemu zabezpieczenie należytego wykonania umowy </w:t>
      </w:r>
      <w:r w:rsidR="00BF0DFF" w:rsidRPr="004E6B2F">
        <w:rPr>
          <w:rFonts w:ascii="Times New Roman" w:hAnsi="Times New Roman" w:cs="Times New Roman"/>
        </w:rPr>
        <w:t>w wysokości 2 % (ceny</w:t>
      </w:r>
      <w:r w:rsidRPr="004E6B2F">
        <w:rPr>
          <w:rFonts w:ascii="Times New Roman" w:hAnsi="Times New Roman" w:cs="Times New Roman"/>
        </w:rPr>
        <w:t xml:space="preserve"> całkowitej podanej w ofercie albo maksymalnej wartości nominalnej zobowiązania zamawiającego wynikającego z umowy, w jednej z następujących form:</w:t>
      </w:r>
    </w:p>
    <w:p w:rsidR="00407DA4" w:rsidRPr="004E6B2F" w:rsidRDefault="00477339">
      <w:pPr>
        <w:pStyle w:val="Akapitzlist"/>
        <w:numPr>
          <w:ilvl w:val="0"/>
          <w:numId w:val="42"/>
        </w:numPr>
        <w:tabs>
          <w:tab w:val="right" w:pos="284"/>
          <w:tab w:val="left" w:pos="1134"/>
        </w:tabs>
        <w:autoSpaceDE w:val="0"/>
        <w:autoSpaceDN w:val="0"/>
        <w:adjustRightInd w:val="0"/>
        <w:ind w:left="714" w:hanging="357"/>
        <w:jc w:val="both"/>
        <w:rPr>
          <w:rFonts w:ascii="Times New Roman" w:hAnsi="Times New Roman" w:cs="Times New Roman"/>
        </w:rPr>
      </w:pPr>
      <w:r w:rsidRPr="004E6B2F">
        <w:rPr>
          <w:rFonts w:ascii="Times New Roman" w:hAnsi="Times New Roman" w:cs="Times New Roman"/>
        </w:rPr>
        <w:t>pieniądzu;</w:t>
      </w:r>
    </w:p>
    <w:p w:rsidR="00407DA4" w:rsidRPr="004E6B2F" w:rsidRDefault="00477339">
      <w:pPr>
        <w:pStyle w:val="Akapitzlist"/>
        <w:numPr>
          <w:ilvl w:val="0"/>
          <w:numId w:val="42"/>
        </w:numPr>
        <w:tabs>
          <w:tab w:val="right" w:pos="284"/>
          <w:tab w:val="left" w:pos="1134"/>
        </w:tabs>
        <w:autoSpaceDE w:val="0"/>
        <w:autoSpaceDN w:val="0"/>
        <w:adjustRightInd w:val="0"/>
        <w:ind w:left="714" w:hanging="357"/>
        <w:jc w:val="both"/>
        <w:rPr>
          <w:rFonts w:ascii="Times New Roman" w:hAnsi="Times New Roman" w:cs="Times New Roman"/>
        </w:rPr>
      </w:pPr>
      <w:r w:rsidRPr="004E6B2F">
        <w:rPr>
          <w:rFonts w:ascii="Times New Roman" w:hAnsi="Times New Roman" w:cs="Times New Roman"/>
        </w:rPr>
        <w:t>poręczeniach bankowych lub poręczeniach spółdzielczej kasy oszczędnościowo-kredytowej, z tym że zobowiązanie kasy jest zawsze poręczeniem pieniężnym;</w:t>
      </w:r>
    </w:p>
    <w:p w:rsidR="00407DA4" w:rsidRPr="004E6B2F" w:rsidRDefault="00477339">
      <w:pPr>
        <w:pStyle w:val="Akapitzlist"/>
        <w:numPr>
          <w:ilvl w:val="0"/>
          <w:numId w:val="42"/>
        </w:numPr>
        <w:tabs>
          <w:tab w:val="right" w:pos="284"/>
          <w:tab w:val="left" w:pos="1134"/>
        </w:tabs>
        <w:autoSpaceDE w:val="0"/>
        <w:autoSpaceDN w:val="0"/>
        <w:adjustRightInd w:val="0"/>
        <w:ind w:left="714" w:hanging="357"/>
        <w:jc w:val="both"/>
        <w:rPr>
          <w:rFonts w:ascii="Times New Roman" w:hAnsi="Times New Roman" w:cs="Times New Roman"/>
        </w:rPr>
      </w:pPr>
      <w:r w:rsidRPr="004E6B2F">
        <w:rPr>
          <w:rFonts w:ascii="Times New Roman" w:hAnsi="Times New Roman" w:cs="Times New Roman"/>
        </w:rPr>
        <w:t>gwarancjach bankowych;</w:t>
      </w:r>
    </w:p>
    <w:p w:rsidR="00407DA4" w:rsidRPr="004E6B2F" w:rsidRDefault="00477339">
      <w:pPr>
        <w:pStyle w:val="Akapitzlist"/>
        <w:numPr>
          <w:ilvl w:val="0"/>
          <w:numId w:val="42"/>
        </w:numPr>
        <w:tabs>
          <w:tab w:val="right" w:pos="284"/>
          <w:tab w:val="left" w:pos="1134"/>
        </w:tabs>
        <w:autoSpaceDE w:val="0"/>
        <w:autoSpaceDN w:val="0"/>
        <w:adjustRightInd w:val="0"/>
        <w:ind w:left="714" w:hanging="357"/>
        <w:jc w:val="both"/>
        <w:rPr>
          <w:rFonts w:ascii="Times New Roman" w:hAnsi="Times New Roman" w:cs="Times New Roman"/>
        </w:rPr>
      </w:pPr>
      <w:r w:rsidRPr="004E6B2F">
        <w:rPr>
          <w:rFonts w:ascii="Times New Roman" w:hAnsi="Times New Roman" w:cs="Times New Roman"/>
        </w:rPr>
        <w:t>gwarancjach ubezpieczeniowych;</w:t>
      </w:r>
    </w:p>
    <w:p w:rsidR="00407DA4" w:rsidRPr="004E6B2F" w:rsidRDefault="00477339">
      <w:pPr>
        <w:pStyle w:val="Akapitzlist"/>
        <w:numPr>
          <w:ilvl w:val="0"/>
          <w:numId w:val="42"/>
        </w:numPr>
        <w:tabs>
          <w:tab w:val="right" w:pos="284"/>
          <w:tab w:val="left" w:pos="1134"/>
        </w:tabs>
        <w:autoSpaceDE w:val="0"/>
        <w:autoSpaceDN w:val="0"/>
        <w:adjustRightInd w:val="0"/>
        <w:ind w:left="714" w:hanging="357"/>
        <w:jc w:val="both"/>
        <w:rPr>
          <w:rFonts w:ascii="Times New Roman" w:hAnsi="Times New Roman" w:cs="Times New Roman"/>
        </w:rPr>
      </w:pPr>
      <w:r w:rsidRPr="004E6B2F">
        <w:rPr>
          <w:rFonts w:ascii="Times New Roman" w:hAnsi="Times New Roman" w:cs="Times New Roman"/>
        </w:rPr>
        <w:t xml:space="preserve">poręczeniach udzielanych przez podmioty, o których </w:t>
      </w:r>
      <w:r w:rsidR="00BF0DFF" w:rsidRPr="004E6B2F">
        <w:rPr>
          <w:rFonts w:ascii="Times New Roman" w:hAnsi="Times New Roman" w:cs="Times New Roman"/>
        </w:rPr>
        <w:t xml:space="preserve">mowa w art. 6b ust. 5 </w:t>
      </w:r>
      <w:proofErr w:type="spellStart"/>
      <w:r w:rsidR="00BF0DFF" w:rsidRPr="004E6B2F">
        <w:rPr>
          <w:rFonts w:ascii="Times New Roman" w:hAnsi="Times New Roman" w:cs="Times New Roman"/>
        </w:rPr>
        <w:t>pkt</w:t>
      </w:r>
      <w:proofErr w:type="spellEnd"/>
      <w:r w:rsidR="00BF0DFF" w:rsidRPr="004E6B2F">
        <w:rPr>
          <w:rFonts w:ascii="Times New Roman" w:hAnsi="Times New Roman" w:cs="Times New Roman"/>
        </w:rPr>
        <w:t xml:space="preserve"> 2 ustawy z dnia 9 listopada 2000 r. o utworzeniu Polskiej Agencji Rozwoju Przedsiębiorczości.</w:t>
      </w:r>
    </w:p>
    <w:p w:rsidR="00477339" w:rsidRPr="004E6B2F" w:rsidRDefault="00477339" w:rsidP="00477339">
      <w:pPr>
        <w:tabs>
          <w:tab w:val="right" w:pos="284"/>
          <w:tab w:val="left" w:pos="408"/>
        </w:tabs>
        <w:autoSpaceDE w:val="0"/>
        <w:autoSpaceDN w:val="0"/>
        <w:adjustRightInd w:val="0"/>
        <w:ind w:left="408" w:hanging="408"/>
        <w:jc w:val="both"/>
        <w:rPr>
          <w:rFonts w:ascii="Times New Roman" w:hAnsi="Times New Roman" w:cs="Times New Roman"/>
        </w:rPr>
      </w:pPr>
    </w:p>
    <w:p w:rsidR="00477339" w:rsidRPr="004E6B2F" w:rsidRDefault="00477339" w:rsidP="00E203CD">
      <w:pPr>
        <w:pStyle w:val="Zwykytekst"/>
        <w:ind w:left="709"/>
        <w:jc w:val="both"/>
        <w:rPr>
          <w:rFonts w:ascii="Times New Roman" w:hAnsi="Times New Roman" w:cs="Times New Roman"/>
          <w:sz w:val="22"/>
          <w:szCs w:val="22"/>
        </w:rPr>
      </w:pPr>
      <w:r w:rsidRPr="004E6B2F">
        <w:rPr>
          <w:rFonts w:ascii="Times New Roman" w:hAnsi="Times New Roman" w:cs="Times New Roman"/>
          <w:sz w:val="22"/>
          <w:szCs w:val="22"/>
        </w:rPr>
        <w:t>W przypadku wnoszenia zabezpieczenia w formie gwarancji lub poręczeń powinny być one wystawione na okres obejmujący realizację zamówienia oraz okres rękojmi.</w:t>
      </w:r>
    </w:p>
    <w:p w:rsidR="00B63DC8" w:rsidRPr="004E6B2F" w:rsidRDefault="00B63DC8" w:rsidP="00B63DC8">
      <w:pPr>
        <w:pStyle w:val="Zwykytekst"/>
        <w:ind w:left="567"/>
        <w:jc w:val="both"/>
        <w:rPr>
          <w:rFonts w:ascii="Times New Roman" w:hAnsi="Times New Roman" w:cs="Times New Roman"/>
          <w:sz w:val="22"/>
          <w:szCs w:val="22"/>
        </w:rPr>
      </w:pPr>
    </w:p>
    <w:p w:rsidR="00B63DC8" w:rsidRPr="004E6B2F" w:rsidRDefault="00B63DC8" w:rsidP="00CA02AC">
      <w:pPr>
        <w:pStyle w:val="Akapitzlist"/>
        <w:widowControl w:val="0"/>
        <w:numPr>
          <w:ilvl w:val="1"/>
          <w:numId w:val="11"/>
        </w:numPr>
        <w:adjustRightInd w:val="0"/>
        <w:ind w:left="709" w:hanging="709"/>
        <w:jc w:val="both"/>
        <w:textAlignment w:val="baseline"/>
        <w:rPr>
          <w:rFonts w:ascii="Times New Roman" w:hAnsi="Times New Roman" w:cs="Times New Roman"/>
        </w:rPr>
      </w:pPr>
      <w:r w:rsidRPr="004E6B2F">
        <w:rPr>
          <w:rFonts w:ascii="Times New Roman" w:hAnsi="Times New Roman" w:cs="Times New Roman"/>
        </w:rPr>
        <w:t>Zamawiający zwróci Wykonawcy 70% wniesionego zabezpieczenia w terminie 30 dni od dnia wykonania zamówienia w zakresie dostawy i uznania przez Zamawiającego za należycie wykonane tj.: dostarczenia ostatniej partii autobusów do siedziby Zamawiającego, podpisania protokołów odbioru każdego z autobusów z wynikiem pozytywnym, zarejestrowania autobusów na terenie RP, dostarczenia wszystkich dokumentów</w:t>
      </w:r>
      <w:r w:rsidR="00281186">
        <w:rPr>
          <w:rFonts w:ascii="Times New Roman" w:hAnsi="Times New Roman" w:cs="Times New Roman"/>
        </w:rPr>
        <w:t>,</w:t>
      </w:r>
      <w:r w:rsidRPr="004E6B2F">
        <w:rPr>
          <w:rFonts w:ascii="Times New Roman" w:hAnsi="Times New Roman" w:cs="Times New Roman"/>
        </w:rPr>
        <w:t xml:space="preserve"> o których mowa w § 4 istotnych postanowień umownych.</w:t>
      </w:r>
    </w:p>
    <w:p w:rsidR="00B63DC8" w:rsidRPr="004E6B2F" w:rsidRDefault="00B63DC8" w:rsidP="00B63DC8">
      <w:pPr>
        <w:pStyle w:val="Zwykytekst"/>
        <w:ind w:left="567"/>
        <w:jc w:val="both"/>
        <w:rPr>
          <w:rFonts w:ascii="Times New Roman" w:hAnsi="Times New Roman" w:cs="Times New Roman"/>
          <w:sz w:val="22"/>
          <w:szCs w:val="22"/>
        </w:rPr>
      </w:pPr>
    </w:p>
    <w:p w:rsidR="00870551" w:rsidRPr="004E6B2F" w:rsidRDefault="00870551" w:rsidP="00B63DC8">
      <w:pPr>
        <w:pStyle w:val="Zwykytekst"/>
        <w:ind w:left="567"/>
        <w:jc w:val="both"/>
        <w:rPr>
          <w:rFonts w:ascii="Times New Roman" w:hAnsi="Times New Roman" w:cs="Times New Roman"/>
          <w:sz w:val="22"/>
          <w:szCs w:val="22"/>
        </w:rPr>
      </w:pPr>
    </w:p>
    <w:p w:rsidR="00870551" w:rsidRPr="004E6B2F" w:rsidRDefault="00870551" w:rsidP="00B63DC8">
      <w:pPr>
        <w:pStyle w:val="Zwykytekst"/>
        <w:ind w:left="567"/>
        <w:jc w:val="both"/>
        <w:rPr>
          <w:rFonts w:ascii="Times New Roman" w:hAnsi="Times New Roman" w:cs="Times New Roman"/>
          <w:sz w:val="22"/>
          <w:szCs w:val="22"/>
        </w:rPr>
      </w:pPr>
    </w:p>
    <w:p w:rsidR="00870551" w:rsidRPr="004E6B2F" w:rsidRDefault="00870551"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Pr="004E6B2F" w:rsidRDefault="00007CAF" w:rsidP="00B63DC8">
      <w:pPr>
        <w:pStyle w:val="Zwykytekst"/>
        <w:ind w:left="567"/>
        <w:jc w:val="both"/>
        <w:rPr>
          <w:rFonts w:ascii="Times New Roman" w:hAnsi="Times New Roman" w:cs="Times New Roman"/>
          <w:sz w:val="22"/>
          <w:szCs w:val="22"/>
        </w:rPr>
      </w:pPr>
    </w:p>
    <w:p w:rsidR="00007CAF" w:rsidRDefault="00007CAF"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281186" w:rsidRDefault="00281186" w:rsidP="00B63DC8">
      <w:pPr>
        <w:pStyle w:val="Zwykytekst"/>
        <w:ind w:left="567"/>
        <w:jc w:val="both"/>
        <w:rPr>
          <w:rFonts w:ascii="Times New Roman" w:hAnsi="Times New Roman" w:cs="Times New Roman"/>
          <w:sz w:val="22"/>
          <w:szCs w:val="22"/>
        </w:rPr>
      </w:pPr>
    </w:p>
    <w:p w:rsidR="00905A04" w:rsidRPr="00A6415B" w:rsidRDefault="00AA1932" w:rsidP="007B43B9">
      <w:pPr>
        <w:pStyle w:val="rozdzia"/>
        <w:rPr>
          <w:rFonts w:ascii="Times New Roman" w:hAnsi="Times New Roman" w:cs="Times New Roman"/>
          <w:b/>
          <w:bCs w:val="0"/>
        </w:rPr>
      </w:pPr>
      <w:r>
        <w:rPr>
          <w:rFonts w:ascii="Times New Roman" w:hAnsi="Times New Roman" w:cs="Times New Roman"/>
          <w:b/>
          <w:bCs w:val="0"/>
        </w:rPr>
        <w:lastRenderedPageBreak/>
        <w:t>Formul</w:t>
      </w:r>
      <w:r w:rsidR="00905A04" w:rsidRPr="00A6415B">
        <w:rPr>
          <w:rFonts w:ascii="Times New Roman" w:hAnsi="Times New Roman" w:cs="Times New Roman"/>
          <w:b/>
          <w:bCs w:val="0"/>
        </w:rPr>
        <w:t>arz Oferty wraz z załącznikami</w:t>
      </w:r>
    </w:p>
    <w:p w:rsidR="00F36CC7" w:rsidRPr="00A6415B" w:rsidRDefault="00F36CC7" w:rsidP="007B43B9">
      <w:pPr>
        <w:pStyle w:val="rozdzia"/>
        <w:rPr>
          <w:rFonts w:ascii="Times New Roman" w:hAnsi="Times New Roman" w:cs="Times New Roman"/>
          <w:b/>
          <w:bCs w:val="0"/>
        </w:rPr>
      </w:pPr>
    </w:p>
    <w:p w:rsidR="004B1F31" w:rsidRPr="004E6B2F" w:rsidRDefault="00E20F4D" w:rsidP="007B43B9">
      <w:pPr>
        <w:pStyle w:val="rozdzia"/>
        <w:rPr>
          <w:rFonts w:ascii="Times New Roman" w:hAnsi="Times New Roman" w:cs="Times New Roman"/>
        </w:rPr>
      </w:pPr>
      <w:r w:rsidRPr="004E6B2F">
        <w:rPr>
          <w:rFonts w:ascii="Times New Roman" w:hAnsi="Times New Roman" w:cs="Times New Roman"/>
        </w:rPr>
        <w:t>Z</w:t>
      </w:r>
      <w:r w:rsidR="004B1F31" w:rsidRPr="004E6B2F">
        <w:rPr>
          <w:rFonts w:ascii="Times New Roman" w:hAnsi="Times New Roman" w:cs="Times New Roman"/>
        </w:rPr>
        <w:t>ałącznik nr 1</w:t>
      </w:r>
    </w:p>
    <w:p w:rsidR="000D7506" w:rsidRPr="004E6B2F" w:rsidRDefault="00E94617" w:rsidP="00A34738">
      <w:pPr>
        <w:rPr>
          <w:rFonts w:ascii="Times New Roman" w:hAnsi="Times New Roman" w:cs="Times New Roman"/>
        </w:rPr>
      </w:pPr>
      <w:r w:rsidRPr="004E6B2F">
        <w:rPr>
          <w:rFonts w:ascii="Times New Roman" w:hAnsi="Times New Roman" w:cs="Times New Roman"/>
        </w:rPr>
        <w:t xml:space="preserve">                                                                    </w:t>
      </w:r>
      <w:r w:rsidRPr="004E6B2F">
        <w:rPr>
          <w:rFonts w:ascii="Times New Roman" w:hAnsi="Times New Roman" w:cs="Times New Roman"/>
        </w:rPr>
        <w:tab/>
      </w:r>
      <w:r w:rsidRPr="004E6B2F">
        <w:rPr>
          <w:rFonts w:ascii="Times New Roman" w:hAnsi="Times New Roman" w:cs="Times New Roman"/>
        </w:rPr>
        <w:tab/>
      </w:r>
      <w:r w:rsidRPr="004E6B2F">
        <w:rPr>
          <w:rFonts w:ascii="Times New Roman" w:hAnsi="Times New Roman" w:cs="Times New Roman"/>
        </w:rPr>
        <w:tab/>
      </w:r>
      <w:r w:rsidRPr="004E6B2F">
        <w:rPr>
          <w:rFonts w:ascii="Times New Roman" w:hAnsi="Times New Roman" w:cs="Times New Roman"/>
        </w:rPr>
        <w:tab/>
      </w:r>
    </w:p>
    <w:p w:rsidR="00E94617" w:rsidRPr="004E6B2F" w:rsidRDefault="00870551" w:rsidP="00A34738">
      <w:pPr>
        <w:rPr>
          <w:rFonts w:ascii="Times New Roman" w:hAnsi="Times New Roman" w:cs="Times New Roman"/>
          <w:bCs/>
        </w:rPr>
      </w:pPr>
      <w:r w:rsidRPr="004E6B2F">
        <w:rPr>
          <w:rFonts w:ascii="Times New Roman" w:hAnsi="Times New Roman" w:cs="Times New Roman"/>
        </w:rPr>
        <w:t xml:space="preserve">                                                                                </w:t>
      </w:r>
      <w:r w:rsidR="00E94617" w:rsidRPr="004E6B2F">
        <w:rPr>
          <w:rFonts w:ascii="Times New Roman" w:hAnsi="Times New Roman" w:cs="Times New Roman"/>
          <w:bCs/>
        </w:rPr>
        <w:t>Miejscowość  ……</w:t>
      </w:r>
      <w:r w:rsidRPr="004E6B2F">
        <w:rPr>
          <w:rFonts w:ascii="Times New Roman" w:hAnsi="Times New Roman" w:cs="Times New Roman"/>
          <w:bCs/>
        </w:rPr>
        <w:t>…………</w:t>
      </w:r>
      <w:r w:rsidR="00E94617" w:rsidRPr="004E6B2F">
        <w:rPr>
          <w:rFonts w:ascii="Times New Roman" w:hAnsi="Times New Roman" w:cs="Times New Roman"/>
          <w:bCs/>
        </w:rPr>
        <w:t>., data…….……….</w:t>
      </w:r>
    </w:p>
    <w:p w:rsidR="00867A6F" w:rsidRPr="004E6B2F" w:rsidRDefault="00E94617" w:rsidP="00A34738">
      <w:pPr>
        <w:tabs>
          <w:tab w:val="left" w:pos="2076"/>
        </w:tabs>
        <w:rPr>
          <w:rFonts w:ascii="Times New Roman" w:hAnsi="Times New Roman" w:cs="Times New Roman"/>
        </w:rPr>
      </w:pPr>
      <w:r w:rsidRPr="004E6B2F">
        <w:rPr>
          <w:rFonts w:ascii="Times New Roman" w:hAnsi="Times New Roman" w:cs="Times New Roman"/>
        </w:rPr>
        <w:tab/>
      </w:r>
    </w:p>
    <w:p w:rsidR="00E94617" w:rsidRPr="004E6B2F" w:rsidRDefault="00E94617" w:rsidP="00A34738">
      <w:pPr>
        <w:jc w:val="both"/>
        <w:rPr>
          <w:rFonts w:ascii="Times New Roman" w:hAnsi="Times New Roman" w:cs="Times New Roman"/>
        </w:rPr>
      </w:pPr>
      <w:r w:rsidRPr="004E6B2F">
        <w:rPr>
          <w:rFonts w:ascii="Times New Roman" w:hAnsi="Times New Roman" w:cs="Times New Roman"/>
        </w:rPr>
        <w:t xml:space="preserve">(pieczęć firmy)                                                                                         </w:t>
      </w:r>
    </w:p>
    <w:p w:rsidR="00E94617" w:rsidRPr="004E6B2F" w:rsidRDefault="00E94617" w:rsidP="000D7506">
      <w:pPr>
        <w:jc w:val="center"/>
        <w:rPr>
          <w:rFonts w:ascii="Times New Roman" w:hAnsi="Times New Roman" w:cs="Times New Roman"/>
          <w:b/>
        </w:rPr>
      </w:pPr>
      <w:r w:rsidRPr="004E6B2F">
        <w:rPr>
          <w:rFonts w:ascii="Times New Roman" w:hAnsi="Times New Roman" w:cs="Times New Roman"/>
          <w:b/>
        </w:rPr>
        <w:t>FORMULARZ OFERTOWY</w:t>
      </w:r>
    </w:p>
    <w:p w:rsidR="00E94617" w:rsidRPr="004E6B2F" w:rsidRDefault="00E94617" w:rsidP="00E94617">
      <w:pPr>
        <w:jc w:val="both"/>
        <w:rPr>
          <w:rFonts w:ascii="Times New Roman" w:hAnsi="Times New Roman" w:cs="Times New Roman"/>
          <w:b/>
        </w:rPr>
      </w:pPr>
    </w:p>
    <w:p w:rsidR="00E94617" w:rsidRPr="004E6B2F" w:rsidRDefault="00E94617" w:rsidP="004B098B">
      <w:pPr>
        <w:pStyle w:val="Akapitzlist"/>
        <w:numPr>
          <w:ilvl w:val="0"/>
          <w:numId w:val="1"/>
        </w:numPr>
        <w:ind w:left="0" w:firstLine="0"/>
        <w:jc w:val="both"/>
        <w:rPr>
          <w:rFonts w:ascii="Times New Roman" w:hAnsi="Times New Roman" w:cs="Times New Roman"/>
          <w:b/>
        </w:rPr>
      </w:pPr>
      <w:r w:rsidRPr="004E6B2F">
        <w:rPr>
          <w:rFonts w:ascii="Times New Roman" w:hAnsi="Times New Roman" w:cs="Times New Roman"/>
          <w:b/>
        </w:rPr>
        <w:t xml:space="preserve"> Dane  Oferenta:</w:t>
      </w:r>
    </w:p>
    <w:p w:rsidR="00E94617" w:rsidRPr="004E6B2F" w:rsidRDefault="00E94617" w:rsidP="00BC319D">
      <w:pPr>
        <w:jc w:val="both"/>
        <w:rPr>
          <w:rFonts w:ascii="Times New Roman" w:hAnsi="Times New Roman" w:cs="Times New Roman"/>
        </w:rPr>
      </w:pPr>
    </w:p>
    <w:p w:rsidR="00E94617" w:rsidRPr="004E6B2F" w:rsidRDefault="00E94617" w:rsidP="00BC319D">
      <w:pPr>
        <w:jc w:val="both"/>
        <w:rPr>
          <w:rFonts w:ascii="Times New Roman" w:hAnsi="Times New Roman" w:cs="Times New Roman"/>
        </w:rPr>
      </w:pPr>
      <w:r w:rsidRPr="004E6B2F">
        <w:rPr>
          <w:rFonts w:ascii="Times New Roman" w:hAnsi="Times New Roman" w:cs="Times New Roman"/>
        </w:rPr>
        <w:t>Nazwa: …</w:t>
      </w:r>
      <w:r w:rsidR="00A34738" w:rsidRPr="004E6B2F">
        <w:rPr>
          <w:rFonts w:ascii="Times New Roman" w:hAnsi="Times New Roman" w:cs="Times New Roman"/>
        </w:rPr>
        <w:t>………………………………………………………………………………….</w:t>
      </w:r>
    </w:p>
    <w:p w:rsidR="00E94617" w:rsidRPr="004E6B2F" w:rsidRDefault="00E94617" w:rsidP="00BC319D">
      <w:pPr>
        <w:jc w:val="both"/>
        <w:rPr>
          <w:rFonts w:ascii="Times New Roman" w:hAnsi="Times New Roman" w:cs="Times New Roman"/>
        </w:rPr>
      </w:pPr>
    </w:p>
    <w:p w:rsidR="00E94617" w:rsidRPr="004E6B2F" w:rsidRDefault="00E94617" w:rsidP="00BC319D">
      <w:pPr>
        <w:jc w:val="both"/>
        <w:rPr>
          <w:rFonts w:ascii="Times New Roman" w:hAnsi="Times New Roman" w:cs="Times New Roman"/>
        </w:rPr>
      </w:pPr>
      <w:r w:rsidRPr="004E6B2F">
        <w:rPr>
          <w:rFonts w:ascii="Times New Roman" w:hAnsi="Times New Roman" w:cs="Times New Roman"/>
        </w:rPr>
        <w:t>Siedziba:………………………………………………………………………………</w:t>
      </w:r>
      <w:r w:rsidR="00A34738" w:rsidRPr="004E6B2F">
        <w:rPr>
          <w:rFonts w:ascii="Times New Roman" w:hAnsi="Times New Roman" w:cs="Times New Roman"/>
        </w:rPr>
        <w:t>……</w:t>
      </w:r>
    </w:p>
    <w:p w:rsidR="00E94617" w:rsidRPr="004E6B2F" w:rsidRDefault="00E94617" w:rsidP="00BC319D">
      <w:pPr>
        <w:jc w:val="both"/>
        <w:rPr>
          <w:rFonts w:ascii="Times New Roman" w:hAnsi="Times New Roman" w:cs="Times New Roman"/>
        </w:rPr>
      </w:pPr>
    </w:p>
    <w:p w:rsidR="00E94617" w:rsidRPr="004E6B2F" w:rsidRDefault="00E94617" w:rsidP="00BC319D">
      <w:pPr>
        <w:rPr>
          <w:rFonts w:ascii="Times New Roman" w:hAnsi="Times New Roman" w:cs="Times New Roman"/>
        </w:rPr>
      </w:pPr>
      <w:r w:rsidRPr="004E6B2F">
        <w:rPr>
          <w:rFonts w:ascii="Times New Roman" w:hAnsi="Times New Roman" w:cs="Times New Roman"/>
        </w:rPr>
        <w:t>Adres poczty internetowej:</w:t>
      </w:r>
      <w:r w:rsidR="00A34738" w:rsidRPr="004E6B2F">
        <w:rPr>
          <w:rFonts w:ascii="Times New Roman" w:hAnsi="Times New Roman" w:cs="Times New Roman"/>
        </w:rPr>
        <w:t>…………………………………………..……………………….</w:t>
      </w:r>
    </w:p>
    <w:p w:rsidR="00E94617" w:rsidRPr="004E6B2F" w:rsidRDefault="00E94617" w:rsidP="00BC319D">
      <w:pPr>
        <w:jc w:val="both"/>
        <w:rPr>
          <w:rFonts w:ascii="Times New Roman" w:hAnsi="Times New Roman" w:cs="Times New Roman"/>
        </w:rPr>
      </w:pPr>
    </w:p>
    <w:p w:rsidR="00E94617" w:rsidRPr="004E6B2F" w:rsidRDefault="00E94617" w:rsidP="00BC319D">
      <w:pPr>
        <w:jc w:val="both"/>
        <w:rPr>
          <w:rFonts w:ascii="Times New Roman" w:hAnsi="Times New Roman" w:cs="Times New Roman"/>
        </w:rPr>
      </w:pPr>
      <w:r w:rsidRPr="004E6B2F">
        <w:rPr>
          <w:rFonts w:ascii="Times New Roman" w:hAnsi="Times New Roman" w:cs="Times New Roman"/>
        </w:rPr>
        <w:t>Strona interneto</w:t>
      </w:r>
      <w:r w:rsidR="00A34738" w:rsidRPr="004E6B2F">
        <w:rPr>
          <w:rFonts w:ascii="Times New Roman" w:hAnsi="Times New Roman" w:cs="Times New Roman"/>
        </w:rPr>
        <w:t>wa:…………………………………………………………………………</w:t>
      </w:r>
    </w:p>
    <w:p w:rsidR="00E94617" w:rsidRPr="004E6B2F" w:rsidRDefault="00E94617" w:rsidP="00BC319D">
      <w:pPr>
        <w:jc w:val="both"/>
        <w:rPr>
          <w:rFonts w:ascii="Times New Roman" w:hAnsi="Times New Roman" w:cs="Times New Roman"/>
        </w:rPr>
      </w:pPr>
    </w:p>
    <w:p w:rsidR="00E94617" w:rsidRPr="004E6B2F" w:rsidRDefault="00E94617" w:rsidP="00BC319D">
      <w:pPr>
        <w:rPr>
          <w:rFonts w:ascii="Times New Roman" w:hAnsi="Times New Roman" w:cs="Times New Roman"/>
        </w:rPr>
      </w:pPr>
      <w:r w:rsidRPr="004E6B2F">
        <w:rPr>
          <w:rFonts w:ascii="Times New Roman" w:hAnsi="Times New Roman" w:cs="Times New Roman"/>
        </w:rPr>
        <w:t>Numer telefonu: ………</w:t>
      </w:r>
      <w:r w:rsidR="00A34738" w:rsidRPr="004E6B2F">
        <w:rPr>
          <w:rFonts w:ascii="Times New Roman" w:hAnsi="Times New Roman" w:cs="Times New Roman"/>
        </w:rPr>
        <w:t>………………………………………………………………………</w:t>
      </w:r>
    </w:p>
    <w:p w:rsidR="00E94617" w:rsidRPr="004E6B2F" w:rsidRDefault="00E94617" w:rsidP="00BC319D">
      <w:pPr>
        <w:jc w:val="both"/>
        <w:rPr>
          <w:rFonts w:ascii="Times New Roman" w:hAnsi="Times New Roman" w:cs="Times New Roman"/>
        </w:rPr>
      </w:pPr>
    </w:p>
    <w:p w:rsidR="00E94617" w:rsidRPr="004E6B2F" w:rsidRDefault="00BF0DFF" w:rsidP="00BC319D">
      <w:pPr>
        <w:jc w:val="both"/>
        <w:rPr>
          <w:rFonts w:ascii="Times New Roman" w:hAnsi="Times New Roman" w:cs="Times New Roman"/>
          <w:lang w:val="en-GB"/>
        </w:rPr>
      </w:pPr>
      <w:proofErr w:type="spellStart"/>
      <w:r w:rsidRPr="004E6B2F">
        <w:rPr>
          <w:rFonts w:ascii="Times New Roman" w:hAnsi="Times New Roman" w:cs="Times New Roman"/>
          <w:lang w:val="en-GB"/>
        </w:rPr>
        <w:t>Numer</w:t>
      </w:r>
      <w:proofErr w:type="spellEnd"/>
      <w:r w:rsidRPr="004E6B2F">
        <w:rPr>
          <w:rFonts w:ascii="Times New Roman" w:hAnsi="Times New Roman" w:cs="Times New Roman"/>
          <w:lang w:val="en-GB"/>
        </w:rPr>
        <w:t xml:space="preserve"> </w:t>
      </w:r>
      <w:proofErr w:type="spellStart"/>
      <w:r w:rsidRPr="004E6B2F">
        <w:rPr>
          <w:rFonts w:ascii="Times New Roman" w:hAnsi="Times New Roman" w:cs="Times New Roman"/>
          <w:lang w:val="en-GB"/>
        </w:rPr>
        <w:t>faksu</w:t>
      </w:r>
      <w:proofErr w:type="spellEnd"/>
      <w:r w:rsidRPr="004E6B2F">
        <w:rPr>
          <w:rFonts w:ascii="Times New Roman" w:hAnsi="Times New Roman" w:cs="Times New Roman"/>
          <w:lang w:val="en-GB"/>
        </w:rPr>
        <w:t>:……………………………………………………………………………….</w:t>
      </w:r>
    </w:p>
    <w:p w:rsidR="00E94617" w:rsidRPr="004E6B2F" w:rsidRDefault="00E94617" w:rsidP="00BC319D">
      <w:pPr>
        <w:jc w:val="both"/>
        <w:rPr>
          <w:rFonts w:ascii="Times New Roman" w:hAnsi="Times New Roman" w:cs="Times New Roman"/>
          <w:lang w:val="en-GB"/>
        </w:rPr>
      </w:pPr>
    </w:p>
    <w:p w:rsidR="00E94617" w:rsidRPr="004E6B2F" w:rsidRDefault="00BF0DFF" w:rsidP="00BC319D">
      <w:pPr>
        <w:jc w:val="both"/>
        <w:rPr>
          <w:rFonts w:ascii="Times New Roman" w:hAnsi="Times New Roman" w:cs="Times New Roman"/>
          <w:lang w:val="en-GB"/>
        </w:rPr>
      </w:pPr>
      <w:proofErr w:type="spellStart"/>
      <w:r w:rsidRPr="004E6B2F">
        <w:rPr>
          <w:rFonts w:ascii="Times New Roman" w:hAnsi="Times New Roman" w:cs="Times New Roman"/>
          <w:lang w:val="en-GB"/>
        </w:rPr>
        <w:t>Numer</w:t>
      </w:r>
      <w:proofErr w:type="spellEnd"/>
      <w:r w:rsidRPr="004E6B2F">
        <w:rPr>
          <w:rFonts w:ascii="Times New Roman" w:hAnsi="Times New Roman" w:cs="Times New Roman"/>
          <w:lang w:val="en-GB"/>
        </w:rPr>
        <w:t xml:space="preserve"> REGON:………….…………………………………………………………………</w:t>
      </w:r>
    </w:p>
    <w:p w:rsidR="00E94617" w:rsidRPr="004E6B2F" w:rsidRDefault="00E94617" w:rsidP="00BC319D">
      <w:pPr>
        <w:jc w:val="both"/>
        <w:rPr>
          <w:rFonts w:ascii="Times New Roman" w:hAnsi="Times New Roman" w:cs="Times New Roman"/>
          <w:lang w:val="en-GB"/>
        </w:rPr>
      </w:pPr>
    </w:p>
    <w:p w:rsidR="00E94617" w:rsidRPr="004E6B2F" w:rsidRDefault="00BF0DFF" w:rsidP="00BC319D">
      <w:pPr>
        <w:jc w:val="both"/>
        <w:rPr>
          <w:rFonts w:ascii="Times New Roman" w:hAnsi="Times New Roman" w:cs="Times New Roman"/>
          <w:lang w:val="en-GB"/>
        </w:rPr>
      </w:pPr>
      <w:proofErr w:type="spellStart"/>
      <w:r w:rsidRPr="004E6B2F">
        <w:rPr>
          <w:rFonts w:ascii="Times New Roman" w:hAnsi="Times New Roman" w:cs="Times New Roman"/>
          <w:lang w:val="en-GB"/>
        </w:rPr>
        <w:t>Numer</w:t>
      </w:r>
      <w:proofErr w:type="spellEnd"/>
      <w:r w:rsidRPr="004E6B2F">
        <w:rPr>
          <w:rFonts w:ascii="Times New Roman" w:hAnsi="Times New Roman" w:cs="Times New Roman"/>
          <w:lang w:val="en-GB"/>
        </w:rPr>
        <w:t xml:space="preserve"> NIP:…………………………………………………………………………………</w:t>
      </w:r>
    </w:p>
    <w:p w:rsidR="00E94617" w:rsidRPr="004E6B2F" w:rsidRDefault="00E94617" w:rsidP="00E94617">
      <w:pPr>
        <w:jc w:val="both"/>
        <w:rPr>
          <w:rFonts w:ascii="Times New Roman" w:hAnsi="Times New Roman" w:cs="Times New Roman"/>
          <w:lang w:val="en-GB"/>
        </w:rPr>
      </w:pPr>
    </w:p>
    <w:p w:rsidR="00E94617" w:rsidRPr="004E6B2F" w:rsidRDefault="00E94617" w:rsidP="00CA02AC">
      <w:pPr>
        <w:pStyle w:val="Tekstpodstawowy"/>
        <w:ind w:right="-427"/>
        <w:jc w:val="both"/>
        <w:rPr>
          <w:rFonts w:ascii="Times New Roman" w:hAnsi="Times New Roman" w:cs="Times New Roman"/>
        </w:rPr>
      </w:pPr>
      <w:r w:rsidRPr="004E6B2F">
        <w:rPr>
          <w:rFonts w:ascii="Times New Roman" w:hAnsi="Times New Roman" w:cs="Times New Roman"/>
          <w:b/>
        </w:rPr>
        <w:t xml:space="preserve">W nawiązaniu do ogłoszenia o przetargu </w:t>
      </w:r>
      <w:r w:rsidR="00F2316A">
        <w:rPr>
          <w:rFonts w:ascii="Times New Roman" w:hAnsi="Times New Roman" w:cs="Times New Roman"/>
          <w:b/>
        </w:rPr>
        <w:t>nie</w:t>
      </w:r>
      <w:r w:rsidR="006C7861" w:rsidRPr="004E6B2F">
        <w:rPr>
          <w:rFonts w:ascii="Times New Roman" w:hAnsi="Times New Roman" w:cs="Times New Roman"/>
          <w:b/>
        </w:rPr>
        <w:t>ograniczonym</w:t>
      </w:r>
      <w:r w:rsidR="00444CE3" w:rsidRPr="004E6B2F">
        <w:rPr>
          <w:rFonts w:ascii="Times New Roman" w:hAnsi="Times New Roman" w:cs="Times New Roman"/>
          <w:b/>
        </w:rPr>
        <w:t xml:space="preserve"> </w:t>
      </w:r>
      <w:r w:rsidR="00574036" w:rsidRPr="004E6B2F">
        <w:rPr>
          <w:rFonts w:ascii="Times New Roman" w:hAnsi="Times New Roman" w:cs="Times New Roman"/>
          <w:b/>
        </w:rPr>
        <w:t xml:space="preserve"> PP/</w:t>
      </w:r>
      <w:r w:rsidR="003376C4" w:rsidRPr="004E6B2F">
        <w:rPr>
          <w:rFonts w:ascii="Times New Roman" w:hAnsi="Times New Roman" w:cs="Times New Roman"/>
          <w:b/>
        </w:rPr>
        <w:t>01</w:t>
      </w:r>
      <w:r w:rsidR="00F36CC7" w:rsidRPr="004E6B2F">
        <w:rPr>
          <w:rFonts w:ascii="Times New Roman" w:hAnsi="Times New Roman" w:cs="Times New Roman"/>
          <w:b/>
        </w:rPr>
        <w:t>/202</w:t>
      </w:r>
      <w:r w:rsidR="003376C4" w:rsidRPr="004E6B2F">
        <w:rPr>
          <w:rFonts w:ascii="Times New Roman" w:hAnsi="Times New Roman" w:cs="Times New Roman"/>
          <w:b/>
        </w:rPr>
        <w:t>6</w:t>
      </w:r>
      <w:r w:rsidR="00F36CC7" w:rsidRPr="004E6B2F">
        <w:rPr>
          <w:rFonts w:ascii="Times New Roman" w:hAnsi="Times New Roman" w:cs="Times New Roman"/>
          <w:b/>
        </w:rPr>
        <w:t>/0</w:t>
      </w:r>
      <w:r w:rsidR="003376C4" w:rsidRPr="004E6B2F">
        <w:rPr>
          <w:rFonts w:ascii="Times New Roman" w:hAnsi="Times New Roman" w:cs="Times New Roman"/>
          <w:b/>
        </w:rPr>
        <w:t>1</w:t>
      </w:r>
      <w:r w:rsidR="00A34738" w:rsidRPr="004E6B2F">
        <w:rPr>
          <w:rFonts w:ascii="Times New Roman" w:hAnsi="Times New Roman" w:cs="Times New Roman"/>
          <w:b/>
        </w:rPr>
        <w:t xml:space="preserve"> </w:t>
      </w:r>
      <w:r w:rsidR="006C7861" w:rsidRPr="004E6B2F">
        <w:rPr>
          <w:rFonts w:ascii="Times New Roman" w:hAnsi="Times New Roman" w:cs="Times New Roman"/>
          <w:b/>
        </w:rPr>
        <w:t xml:space="preserve"> </w:t>
      </w:r>
      <w:r w:rsidRPr="004E6B2F">
        <w:rPr>
          <w:rFonts w:ascii="Times New Roman" w:hAnsi="Times New Roman" w:cs="Times New Roman"/>
          <w:b/>
        </w:rPr>
        <w:t xml:space="preserve">dla Przedsiębiorstwa Komunikacji Samochodowej </w:t>
      </w:r>
      <w:r w:rsidR="00A34738" w:rsidRPr="004E6B2F">
        <w:rPr>
          <w:rFonts w:ascii="Times New Roman" w:hAnsi="Times New Roman" w:cs="Times New Roman"/>
          <w:b/>
        </w:rPr>
        <w:t>„</w:t>
      </w:r>
      <w:r w:rsidRPr="004E6B2F">
        <w:rPr>
          <w:rFonts w:ascii="Times New Roman" w:hAnsi="Times New Roman" w:cs="Times New Roman"/>
          <w:b/>
        </w:rPr>
        <w:t>POLONUS</w:t>
      </w:r>
      <w:r w:rsidR="00A34738" w:rsidRPr="004E6B2F">
        <w:rPr>
          <w:rFonts w:ascii="Times New Roman" w:hAnsi="Times New Roman" w:cs="Times New Roman"/>
          <w:b/>
        </w:rPr>
        <w:t>”</w:t>
      </w:r>
      <w:r w:rsidRPr="004E6B2F">
        <w:rPr>
          <w:rFonts w:ascii="Times New Roman" w:hAnsi="Times New Roman" w:cs="Times New Roman"/>
          <w:b/>
        </w:rPr>
        <w:t xml:space="preserve"> w Warszawie S.A., 02-305 Warszawa</w:t>
      </w:r>
      <w:r w:rsidR="00EB5044" w:rsidRPr="004E6B2F">
        <w:rPr>
          <w:rFonts w:ascii="Times New Roman" w:hAnsi="Times New Roman" w:cs="Times New Roman"/>
          <w:b/>
        </w:rPr>
        <w:t>,</w:t>
      </w:r>
      <w:r w:rsidRPr="004E6B2F">
        <w:rPr>
          <w:rFonts w:ascii="Times New Roman" w:hAnsi="Times New Roman" w:cs="Times New Roman"/>
          <w:b/>
        </w:rPr>
        <w:t xml:space="preserve"> Al. Jerozolimskie 144</w:t>
      </w:r>
      <w:r w:rsidR="00EB5044" w:rsidRPr="004E6B2F">
        <w:rPr>
          <w:rFonts w:ascii="Times New Roman" w:hAnsi="Times New Roman" w:cs="Times New Roman"/>
          <w:b/>
        </w:rPr>
        <w:t>.</w:t>
      </w:r>
    </w:p>
    <w:p w:rsidR="00E94617" w:rsidRPr="004E6B2F" w:rsidRDefault="005F3B4B" w:rsidP="00202413">
      <w:pPr>
        <w:jc w:val="both"/>
        <w:rPr>
          <w:rFonts w:ascii="Times New Roman" w:hAnsi="Times New Roman" w:cs="Times New Roman"/>
        </w:rPr>
      </w:pPr>
      <w:r w:rsidRPr="004E6B2F">
        <w:rPr>
          <w:rFonts w:ascii="Times New Roman" w:hAnsi="Times New Roman" w:cs="Times New Roman"/>
        </w:rPr>
        <w:t>składamy niniejszą ofertę na</w:t>
      </w:r>
      <w:r w:rsidR="00A34738" w:rsidRPr="004E6B2F">
        <w:rPr>
          <w:rFonts w:ascii="Times New Roman" w:hAnsi="Times New Roman" w:cs="Times New Roman"/>
        </w:rPr>
        <w:t xml:space="preserve"> </w:t>
      </w:r>
      <w:r w:rsidR="00FD20D7" w:rsidRPr="004E6B2F">
        <w:rPr>
          <w:rFonts w:ascii="Times New Roman" w:hAnsi="Times New Roman" w:cs="Times New Roman"/>
        </w:rPr>
        <w:t>4</w:t>
      </w:r>
      <w:r w:rsidR="00670611" w:rsidRPr="004E6B2F">
        <w:rPr>
          <w:rFonts w:ascii="Times New Roman" w:hAnsi="Times New Roman" w:cs="Times New Roman"/>
        </w:rPr>
        <w:t xml:space="preserve"> szt</w:t>
      </w:r>
      <w:r w:rsidR="00997198" w:rsidRPr="004E6B2F">
        <w:rPr>
          <w:rFonts w:ascii="Times New Roman" w:hAnsi="Times New Roman" w:cs="Times New Roman"/>
        </w:rPr>
        <w:t>.</w:t>
      </w:r>
      <w:r w:rsidR="00670611" w:rsidRPr="004E6B2F">
        <w:rPr>
          <w:rFonts w:ascii="Times New Roman" w:hAnsi="Times New Roman" w:cs="Times New Roman"/>
        </w:rPr>
        <w:t xml:space="preserve"> pojazdów</w:t>
      </w:r>
      <w:r w:rsidR="00234C3A" w:rsidRPr="004E6B2F">
        <w:rPr>
          <w:rFonts w:ascii="Times New Roman" w:hAnsi="Times New Roman" w:cs="Times New Roman"/>
        </w:rPr>
        <w:t>:</w:t>
      </w:r>
    </w:p>
    <w:p w:rsidR="008D0580" w:rsidRPr="004E6B2F" w:rsidRDefault="008D0580" w:rsidP="00202413">
      <w:pPr>
        <w:jc w:val="both"/>
        <w:rPr>
          <w:rFonts w:ascii="Times New Roman" w:hAnsi="Times New Roman" w:cs="Times New Roman"/>
        </w:rPr>
      </w:pPr>
      <w:r w:rsidRPr="004E6B2F">
        <w:rPr>
          <w:rFonts w:ascii="Times New Roman" w:hAnsi="Times New Roman" w:cs="Times New Roman"/>
        </w:rPr>
        <w:t xml:space="preserve">Oferujemy zawarcie umowy na niżej wymienione </w:t>
      </w:r>
      <w:r w:rsidR="00FD20D7" w:rsidRPr="004E6B2F">
        <w:rPr>
          <w:rFonts w:ascii="Times New Roman" w:hAnsi="Times New Roman" w:cs="Times New Roman"/>
        </w:rPr>
        <w:t>4</w:t>
      </w:r>
      <w:r w:rsidR="009D218A" w:rsidRPr="004E6B2F">
        <w:rPr>
          <w:rFonts w:ascii="Times New Roman" w:hAnsi="Times New Roman" w:cs="Times New Roman"/>
        </w:rPr>
        <w:t xml:space="preserve"> sztuk</w:t>
      </w:r>
      <w:r w:rsidRPr="004E6B2F">
        <w:rPr>
          <w:rFonts w:ascii="Times New Roman" w:hAnsi="Times New Roman" w:cs="Times New Roman"/>
        </w:rPr>
        <w:t xml:space="preserve"> fabrycznie nowych autobusów:</w:t>
      </w:r>
    </w:p>
    <w:p w:rsidR="00FD20D7" w:rsidRPr="004E6B2F" w:rsidRDefault="00FD20D7" w:rsidP="00202413">
      <w:pPr>
        <w:jc w:val="both"/>
        <w:rPr>
          <w:rFonts w:ascii="Times New Roman" w:hAnsi="Times New Roman" w:cs="Times New Roman"/>
        </w:rPr>
      </w:pPr>
    </w:p>
    <w:tbl>
      <w:tblPr>
        <w:tblW w:w="9760" w:type="dxa"/>
        <w:tblCellMar>
          <w:left w:w="70" w:type="dxa"/>
          <w:right w:w="70" w:type="dxa"/>
        </w:tblCellMar>
        <w:tblLook w:val="04A0"/>
      </w:tblPr>
      <w:tblGrid>
        <w:gridCol w:w="960"/>
        <w:gridCol w:w="960"/>
        <w:gridCol w:w="960"/>
        <w:gridCol w:w="1240"/>
        <w:gridCol w:w="1760"/>
        <w:gridCol w:w="1980"/>
        <w:gridCol w:w="1900"/>
      </w:tblGrid>
      <w:tr w:rsidR="00FD20D7" w:rsidRPr="00A6415B" w:rsidTr="00FD20D7">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proofErr w:type="spellStart"/>
            <w:r w:rsidRPr="00A6415B">
              <w:rPr>
                <w:rFonts w:ascii="Times New Roman" w:hAnsi="Times New Roman" w:cs="Times New Roman"/>
                <w:lang w:eastAsia="pl-PL"/>
              </w:rPr>
              <w:t>Lp</w:t>
            </w:r>
            <w:proofErr w:type="spellEnd"/>
          </w:p>
        </w:tc>
        <w:tc>
          <w:tcPr>
            <w:tcW w:w="96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Marka</w:t>
            </w:r>
          </w:p>
        </w:tc>
        <w:tc>
          <w:tcPr>
            <w:tcW w:w="96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xml:space="preserve"> Cena </w:t>
            </w:r>
          </w:p>
        </w:tc>
        <w:tc>
          <w:tcPr>
            <w:tcW w:w="124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Rok produkcji</w:t>
            </w:r>
          </w:p>
        </w:tc>
        <w:tc>
          <w:tcPr>
            <w:tcW w:w="176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xml:space="preserve">Konstrukcja Nośna </w:t>
            </w:r>
            <w:r w:rsidR="00E7697C" w:rsidRPr="00A6415B">
              <w:rPr>
                <w:rFonts w:ascii="Times New Roman" w:hAnsi="Times New Roman" w:cs="Times New Roman"/>
                <w:lang w:eastAsia="pl-PL"/>
              </w:rPr>
              <w:t>–</w:t>
            </w:r>
            <w:r w:rsidRPr="00A6415B">
              <w:rPr>
                <w:rFonts w:ascii="Times New Roman" w:hAnsi="Times New Roman" w:cs="Times New Roman"/>
                <w:lang w:eastAsia="pl-PL"/>
              </w:rPr>
              <w:t xml:space="preserve"> KTL</w:t>
            </w:r>
            <w:r w:rsidR="00E7697C" w:rsidRPr="00A6415B">
              <w:rPr>
                <w:rFonts w:ascii="Times New Roman" w:hAnsi="Times New Roman" w:cs="Times New Roman"/>
                <w:lang w:eastAsia="pl-PL"/>
              </w:rPr>
              <w:t xml:space="preserve"> lub stal nierdzewna</w:t>
            </w:r>
            <w:r w:rsidRPr="00A6415B">
              <w:rPr>
                <w:rFonts w:ascii="Times New Roman" w:hAnsi="Times New Roman" w:cs="Times New Roman"/>
                <w:lang w:eastAsia="pl-PL"/>
              </w:rPr>
              <w:t xml:space="preserve"> (TAK/NIE)</w:t>
            </w:r>
          </w:p>
        </w:tc>
        <w:tc>
          <w:tcPr>
            <w:tcW w:w="198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Zawieszenie przednie - niezależne (TAK/NIE)</w:t>
            </w:r>
          </w:p>
        </w:tc>
        <w:tc>
          <w:tcPr>
            <w:tcW w:w="1900" w:type="dxa"/>
            <w:tcBorders>
              <w:top w:val="single" w:sz="4" w:space="0" w:color="auto"/>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Umieszczenie silnika</w:t>
            </w:r>
            <w:r w:rsidR="00742394" w:rsidRPr="00A6415B">
              <w:rPr>
                <w:rFonts w:ascii="Times New Roman" w:hAnsi="Times New Roman" w:cs="Times New Roman"/>
                <w:lang w:eastAsia="pl-PL"/>
              </w:rPr>
              <w:t xml:space="preserve"> w</w:t>
            </w:r>
            <w:r w:rsidRPr="00A6415B">
              <w:rPr>
                <w:rFonts w:ascii="Times New Roman" w:hAnsi="Times New Roman" w:cs="Times New Roman"/>
                <w:lang w:eastAsia="pl-PL"/>
              </w:rPr>
              <w:t xml:space="preserve"> tyln</w:t>
            </w:r>
            <w:r w:rsidR="00742394" w:rsidRPr="00A6415B">
              <w:rPr>
                <w:rFonts w:ascii="Times New Roman" w:hAnsi="Times New Roman" w:cs="Times New Roman"/>
                <w:lang w:eastAsia="pl-PL"/>
              </w:rPr>
              <w:t>ej</w:t>
            </w:r>
            <w:r w:rsidRPr="00A6415B">
              <w:rPr>
                <w:rFonts w:ascii="Times New Roman" w:hAnsi="Times New Roman" w:cs="Times New Roman"/>
                <w:lang w:eastAsia="pl-PL"/>
              </w:rPr>
              <w:t xml:space="preserve"> czę</w:t>
            </w:r>
            <w:r w:rsidR="00742394" w:rsidRPr="00A6415B">
              <w:rPr>
                <w:rFonts w:ascii="Times New Roman" w:hAnsi="Times New Roman" w:cs="Times New Roman"/>
                <w:lang w:eastAsia="pl-PL"/>
              </w:rPr>
              <w:t>ści w zabudowie wieżowej</w:t>
            </w:r>
            <w:r w:rsidRPr="00A6415B">
              <w:rPr>
                <w:rFonts w:ascii="Times New Roman" w:hAnsi="Times New Roman" w:cs="Times New Roman"/>
                <w:lang w:eastAsia="pl-PL"/>
              </w:rPr>
              <w:t xml:space="preserve"> (TAK/NIE)</w:t>
            </w:r>
          </w:p>
        </w:tc>
      </w:tr>
      <w:tr w:rsidR="00FD20D7" w:rsidRPr="00A6415B" w:rsidTr="00FD20D7">
        <w:trPr>
          <w:trHeight w:val="288"/>
        </w:trPr>
        <w:tc>
          <w:tcPr>
            <w:tcW w:w="960" w:type="dxa"/>
            <w:tcBorders>
              <w:top w:val="nil"/>
              <w:left w:val="single" w:sz="4" w:space="0" w:color="auto"/>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1</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24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7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8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0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r>
      <w:tr w:rsidR="00FD20D7" w:rsidRPr="00A6415B" w:rsidTr="00FD20D7">
        <w:trPr>
          <w:trHeight w:val="288"/>
        </w:trPr>
        <w:tc>
          <w:tcPr>
            <w:tcW w:w="960" w:type="dxa"/>
            <w:tcBorders>
              <w:top w:val="nil"/>
              <w:left w:val="single" w:sz="4" w:space="0" w:color="auto"/>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2</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24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7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8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0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r>
      <w:tr w:rsidR="00FD20D7" w:rsidRPr="00A6415B" w:rsidTr="00FD20D7">
        <w:trPr>
          <w:trHeight w:val="288"/>
        </w:trPr>
        <w:tc>
          <w:tcPr>
            <w:tcW w:w="960" w:type="dxa"/>
            <w:tcBorders>
              <w:top w:val="nil"/>
              <w:left w:val="single" w:sz="4" w:space="0" w:color="auto"/>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3</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24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7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8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0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r>
      <w:tr w:rsidR="00FD20D7" w:rsidRPr="00A6415B" w:rsidTr="00FD20D7">
        <w:trPr>
          <w:trHeight w:val="288"/>
        </w:trPr>
        <w:tc>
          <w:tcPr>
            <w:tcW w:w="960" w:type="dxa"/>
            <w:tcBorders>
              <w:top w:val="nil"/>
              <w:left w:val="single" w:sz="4" w:space="0" w:color="auto"/>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4</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9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24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76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8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c>
          <w:tcPr>
            <w:tcW w:w="1900" w:type="dxa"/>
            <w:tcBorders>
              <w:top w:val="nil"/>
              <w:left w:val="nil"/>
              <w:bottom w:val="single" w:sz="4" w:space="0" w:color="auto"/>
              <w:right w:val="single" w:sz="4" w:space="0" w:color="auto"/>
            </w:tcBorders>
            <w:noWrap/>
            <w:vAlign w:val="center"/>
            <w:hideMark/>
          </w:tcPr>
          <w:p w:rsidR="00FD20D7" w:rsidRPr="00A6415B" w:rsidRDefault="00FD20D7" w:rsidP="00FD20D7">
            <w:pPr>
              <w:jc w:val="center"/>
              <w:rPr>
                <w:rFonts w:ascii="Times New Roman" w:hAnsi="Times New Roman" w:cs="Times New Roman"/>
                <w:lang w:eastAsia="pl-PL"/>
              </w:rPr>
            </w:pPr>
            <w:r w:rsidRPr="00A6415B">
              <w:rPr>
                <w:rFonts w:ascii="Times New Roman" w:hAnsi="Times New Roman" w:cs="Times New Roman"/>
                <w:lang w:eastAsia="pl-PL"/>
              </w:rPr>
              <w:t> </w:t>
            </w:r>
          </w:p>
        </w:tc>
      </w:tr>
    </w:tbl>
    <w:p w:rsidR="00452501" w:rsidRPr="004E6B2F" w:rsidRDefault="00452501" w:rsidP="00452501">
      <w:pPr>
        <w:pStyle w:val="Akapitzlist"/>
        <w:ind w:left="0"/>
        <w:jc w:val="both"/>
        <w:rPr>
          <w:rFonts w:ascii="Times New Roman" w:hAnsi="Times New Roman" w:cs="Times New Roman"/>
        </w:rPr>
      </w:pPr>
    </w:p>
    <w:p w:rsidR="000D7506" w:rsidRPr="004E6B2F" w:rsidRDefault="000D7506" w:rsidP="00E94617">
      <w:pPr>
        <w:ind w:left="1680" w:hanging="1680"/>
        <w:jc w:val="center"/>
        <w:rPr>
          <w:rStyle w:val="tekstdokbold"/>
          <w:rFonts w:ascii="Times New Roman" w:hAnsi="Times New Roman" w:cs="Times New Roman"/>
        </w:rPr>
      </w:pPr>
    </w:p>
    <w:p w:rsidR="00770B78" w:rsidRPr="004E6B2F" w:rsidRDefault="00770B78" w:rsidP="00A34738">
      <w:pPr>
        <w:ind w:left="1680" w:hanging="1680"/>
        <w:jc w:val="both"/>
        <w:rPr>
          <w:rStyle w:val="tekstdokbold"/>
          <w:rFonts w:ascii="Times New Roman" w:hAnsi="Times New Roman" w:cs="Times New Roman"/>
        </w:rPr>
      </w:pPr>
      <w:r w:rsidRPr="004E6B2F">
        <w:rPr>
          <w:rStyle w:val="tekstdokbold"/>
          <w:rFonts w:ascii="Times New Roman" w:hAnsi="Times New Roman" w:cs="Times New Roman"/>
        </w:rPr>
        <w:t>Oświadczam, że ww. wartości obejmują wszystkie koszty związane z wykonaniem zamówienia.</w:t>
      </w:r>
    </w:p>
    <w:p w:rsidR="00770B78" w:rsidRPr="004E6B2F" w:rsidRDefault="00770B78" w:rsidP="00A34738">
      <w:pPr>
        <w:jc w:val="both"/>
        <w:rPr>
          <w:rStyle w:val="tekstdokbold"/>
          <w:rFonts w:ascii="Times New Roman" w:hAnsi="Times New Roman" w:cs="Times New Roman"/>
        </w:rPr>
      </w:pPr>
      <w:r w:rsidRPr="004E6B2F">
        <w:rPr>
          <w:rStyle w:val="tekstdokbold"/>
          <w:rFonts w:ascii="Times New Roman" w:hAnsi="Times New Roman" w:cs="Times New Roman"/>
        </w:rPr>
        <w:t>Wypełniłem obowiązki informacyjne przewidziane w art. 13 lub art. 14 RODO wobec osób fizycznych, od których dane osobowe bezpośrednio lub pośrednio pozyskałem w celu ubiegania się o udzielenie zamówienia publicznego w przedmiotowym postępowaniu.</w:t>
      </w:r>
    </w:p>
    <w:p w:rsidR="000D7506" w:rsidRPr="004E6B2F" w:rsidRDefault="00770B78" w:rsidP="00A34738">
      <w:pPr>
        <w:jc w:val="both"/>
        <w:rPr>
          <w:rStyle w:val="tekstdokbold"/>
          <w:rFonts w:ascii="Times New Roman" w:hAnsi="Times New Roman" w:cs="Times New Roman"/>
        </w:rPr>
      </w:pPr>
      <w:r w:rsidRPr="004E6B2F">
        <w:rPr>
          <w:rStyle w:val="tekstdokbold"/>
          <w:rFonts w:ascii="Times New Roman" w:hAnsi="Times New Roman" w:cs="Times New Roman"/>
          <w:b w:val="0"/>
        </w:rPr>
        <w:t>(W przypadku gdy Wykonawca nie przekazuje danych osobowych innych niż bezpośrednio jego dotyczących lub zachodzi wyłączenie stosowania obowiązku informacyjnego, stosownie do art. 13 ust. 4 lub art. 14 ust. 5 RODO wykonawca winien wykreślić treść tego oświadczenia z oferty.)</w:t>
      </w:r>
    </w:p>
    <w:p w:rsidR="000D7506" w:rsidRPr="004E6B2F" w:rsidRDefault="000D7506" w:rsidP="00E94617">
      <w:pPr>
        <w:ind w:left="1680" w:hanging="1680"/>
        <w:jc w:val="center"/>
        <w:rPr>
          <w:rStyle w:val="tekstdokbold"/>
          <w:rFonts w:ascii="Times New Roman" w:hAnsi="Times New Roman" w:cs="Times New Roman"/>
        </w:rPr>
      </w:pPr>
    </w:p>
    <w:p w:rsidR="000D7506" w:rsidRPr="004E6B2F" w:rsidRDefault="000D7506" w:rsidP="00E94617">
      <w:pPr>
        <w:ind w:left="1680" w:hanging="1680"/>
        <w:jc w:val="center"/>
        <w:rPr>
          <w:rStyle w:val="tekstdokbold"/>
          <w:rFonts w:ascii="Times New Roman" w:hAnsi="Times New Roman" w:cs="Times New Roman"/>
        </w:rPr>
      </w:pPr>
    </w:p>
    <w:p w:rsidR="00870551" w:rsidRPr="004E6B2F" w:rsidRDefault="00162983" w:rsidP="000C2C8F">
      <w:pPr>
        <w:ind w:left="1680" w:hanging="1680"/>
        <w:rPr>
          <w:rStyle w:val="tekstdokbold"/>
          <w:rFonts w:ascii="Times New Roman" w:hAnsi="Times New Roman" w:cs="Times New Roman"/>
          <w:b w:val="0"/>
        </w:rPr>
      </w:pPr>
      <w:r w:rsidRPr="004E6B2F">
        <w:rPr>
          <w:rStyle w:val="tekstdokbold"/>
          <w:rFonts w:ascii="Times New Roman" w:hAnsi="Times New Roman" w:cs="Times New Roman"/>
          <w:b w:val="0"/>
        </w:rPr>
        <w:t>………………………………..</w:t>
      </w:r>
      <w:proofErr w:type="spellStart"/>
      <w:r w:rsidRPr="004E6B2F">
        <w:rPr>
          <w:rStyle w:val="tekstdokbold"/>
          <w:rFonts w:ascii="Times New Roman" w:hAnsi="Times New Roman" w:cs="Times New Roman"/>
          <w:b w:val="0"/>
        </w:rPr>
        <w:t>dn</w:t>
      </w:r>
      <w:proofErr w:type="spellEnd"/>
      <w:r w:rsidRPr="004E6B2F">
        <w:rPr>
          <w:rStyle w:val="tekstdokbold"/>
          <w:rFonts w:ascii="Times New Roman" w:hAnsi="Times New Roman" w:cs="Times New Roman"/>
          <w:b w:val="0"/>
        </w:rPr>
        <w:t>………………………….</w:t>
      </w:r>
      <w:r w:rsidR="00694F31" w:rsidRPr="004E6B2F">
        <w:rPr>
          <w:rStyle w:val="tekstdokbold"/>
          <w:rFonts w:ascii="Times New Roman" w:hAnsi="Times New Roman" w:cs="Times New Roman"/>
          <w:b w:val="0"/>
        </w:rPr>
        <w:t xml:space="preserve">          </w:t>
      </w:r>
      <w:r w:rsidR="00A34738" w:rsidRPr="004E6B2F">
        <w:rPr>
          <w:rStyle w:val="tekstdokbold"/>
          <w:rFonts w:ascii="Times New Roman" w:hAnsi="Times New Roman" w:cs="Times New Roman"/>
          <w:b w:val="0"/>
        </w:rPr>
        <w:t>………………………………….</w:t>
      </w:r>
      <w:r w:rsidR="00694F31" w:rsidRPr="004E6B2F">
        <w:rPr>
          <w:rStyle w:val="tekstdokbold"/>
          <w:rFonts w:ascii="Times New Roman" w:hAnsi="Times New Roman" w:cs="Times New Roman"/>
          <w:b w:val="0"/>
        </w:rPr>
        <w:t xml:space="preserve">      </w:t>
      </w:r>
    </w:p>
    <w:p w:rsidR="00E94617" w:rsidRPr="00A6415B" w:rsidRDefault="00440536" w:rsidP="00CA02AC">
      <w:pPr>
        <w:ind w:left="1680" w:hanging="1680"/>
        <w:rPr>
          <w:rFonts w:ascii="Times New Roman" w:hAnsi="Times New Roman" w:cs="Times New Roman"/>
          <w:b/>
          <w:bCs/>
          <w:u w:val="single"/>
        </w:rPr>
      </w:pPr>
      <w:r w:rsidRPr="00A6415B">
        <w:rPr>
          <w:rStyle w:val="tekstdokbold"/>
          <w:rFonts w:ascii="Times New Roman" w:hAnsi="Times New Roman" w:cs="Times New Roman"/>
          <w:u w:val="single"/>
        </w:rPr>
        <w:lastRenderedPageBreak/>
        <w:t>Ro</w:t>
      </w:r>
      <w:r w:rsidR="00E94617" w:rsidRPr="00A6415B">
        <w:rPr>
          <w:rStyle w:val="tekstdokbold"/>
          <w:rFonts w:ascii="Times New Roman" w:hAnsi="Times New Roman" w:cs="Times New Roman"/>
          <w:u w:val="single"/>
        </w:rPr>
        <w:t>zdział III:</w:t>
      </w:r>
    </w:p>
    <w:p w:rsidR="00E94617" w:rsidRPr="00A6415B" w:rsidRDefault="00E94617" w:rsidP="00CA02AC">
      <w:pPr>
        <w:ind w:left="1680" w:hanging="1680"/>
        <w:rPr>
          <w:rFonts w:ascii="Times New Roman" w:hAnsi="Times New Roman" w:cs="Times New Roman"/>
          <w:b/>
          <w:bCs/>
          <w:u w:val="single"/>
        </w:rPr>
      </w:pPr>
      <w:r w:rsidRPr="00A6415B">
        <w:rPr>
          <w:rFonts w:ascii="Times New Roman" w:hAnsi="Times New Roman" w:cs="Times New Roman"/>
          <w:b/>
          <w:bCs/>
          <w:u w:val="single"/>
        </w:rPr>
        <w:t>Opis przedmiotu zamówienia (OPZ)</w:t>
      </w:r>
    </w:p>
    <w:p w:rsidR="00074EB5" w:rsidRPr="00A6415B" w:rsidRDefault="00074EB5" w:rsidP="00074EB5">
      <w:pPr>
        <w:autoSpaceDE w:val="0"/>
        <w:autoSpaceDN w:val="0"/>
        <w:adjustRightInd w:val="0"/>
        <w:jc w:val="center"/>
        <w:rPr>
          <w:rFonts w:ascii="Times New Roman" w:hAnsi="Times New Roman" w:cs="Times New Roman"/>
          <w:b/>
          <w:bCs/>
        </w:rPr>
      </w:pPr>
    </w:p>
    <w:p w:rsidR="00074EB5" w:rsidRPr="00A6415B" w:rsidRDefault="00074EB5" w:rsidP="00074EB5">
      <w:pPr>
        <w:autoSpaceDE w:val="0"/>
        <w:autoSpaceDN w:val="0"/>
        <w:adjustRightInd w:val="0"/>
        <w:jc w:val="center"/>
        <w:rPr>
          <w:rFonts w:ascii="Times New Roman" w:hAnsi="Times New Roman" w:cs="Times New Roman"/>
          <w:b/>
          <w:bCs/>
        </w:rPr>
      </w:pPr>
      <w:r w:rsidRPr="00A6415B">
        <w:rPr>
          <w:rFonts w:ascii="Times New Roman" w:hAnsi="Times New Roman" w:cs="Times New Roman"/>
          <w:b/>
          <w:bCs/>
        </w:rPr>
        <w:t>SPECYFIKACJA PRZEDMIOTU ZAMÓWIENIA (Autobusy)</w:t>
      </w:r>
    </w:p>
    <w:p w:rsidR="00074EB5" w:rsidRPr="00A6415B" w:rsidRDefault="00074EB5" w:rsidP="00074EB5">
      <w:pPr>
        <w:autoSpaceDE w:val="0"/>
        <w:autoSpaceDN w:val="0"/>
        <w:adjustRightInd w:val="0"/>
        <w:jc w:val="center"/>
        <w:rPr>
          <w:rFonts w:ascii="Times New Roman" w:hAnsi="Times New Roman" w:cs="Times New Roman"/>
          <w:b/>
          <w:color w:val="auto"/>
        </w:rPr>
      </w:pPr>
      <w:r w:rsidRPr="00A6415B">
        <w:rPr>
          <w:rFonts w:ascii="Times New Roman" w:hAnsi="Times New Roman" w:cs="Times New Roman"/>
          <w:b/>
          <w:bCs/>
        </w:rPr>
        <w:t>Wykonawca zobowiązany jest zapoznać się z OPZ</w:t>
      </w:r>
      <w:r w:rsidRPr="00A6415B">
        <w:rPr>
          <w:rFonts w:ascii="Times New Roman" w:hAnsi="Times New Roman" w:cs="Times New Roman"/>
          <w:b/>
          <w:color w:val="auto"/>
        </w:rPr>
        <w:t xml:space="preserve"> oraz specyfikacją zamówienia publicznego ogłoszonego przez ZTM nr 218/2025/</w:t>
      </w:r>
      <w:proofErr w:type="spellStart"/>
      <w:r w:rsidRPr="00A6415B">
        <w:rPr>
          <w:rFonts w:ascii="Times New Roman" w:hAnsi="Times New Roman" w:cs="Times New Roman"/>
          <w:b/>
          <w:color w:val="auto"/>
        </w:rPr>
        <w:t>FZw</w:t>
      </w:r>
      <w:proofErr w:type="spellEnd"/>
      <w:r w:rsidRPr="00A6415B">
        <w:rPr>
          <w:rFonts w:ascii="Times New Roman" w:hAnsi="Times New Roman" w:cs="Times New Roman"/>
          <w:b/>
          <w:color w:val="auto"/>
        </w:rPr>
        <w:t xml:space="preserve"> zakresie specyfikacji autobusów i dostarczyć autobusy zgodne z powyższą specyfikacją, w szczególności:</w:t>
      </w:r>
    </w:p>
    <w:p w:rsidR="00074EB5" w:rsidRPr="00A6415B" w:rsidRDefault="00074EB5" w:rsidP="00074EB5">
      <w:pPr>
        <w:autoSpaceDE w:val="0"/>
        <w:autoSpaceDN w:val="0"/>
        <w:adjustRightInd w:val="0"/>
        <w:jc w:val="center"/>
        <w:rPr>
          <w:rFonts w:ascii="Times New Roman" w:hAnsi="Times New Roman" w:cs="Times New Roman"/>
          <w:b/>
          <w:bCs/>
        </w:rPr>
      </w:pP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Ekonomiczny układ napędowy zapewniający płynną jazdę;</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Minimalna norma emisji Euro 6;</w:t>
      </w:r>
    </w:p>
    <w:p w:rsidR="002F5DED" w:rsidRPr="00A6415B" w:rsidRDefault="002F5DED"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Autobusy fabrycznie nowe z rokiem produkcji 2026 – warunek konieczny</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Kolor podstawowy nadwozia (wg klasyfikacji RAL </w:t>
      </w:r>
      <w:proofErr w:type="spellStart"/>
      <w:r w:rsidRPr="00A6415B">
        <w:rPr>
          <w:rFonts w:ascii="Times New Roman" w:hAnsi="Times New Roman" w:cs="Times New Roman"/>
          <w:sz w:val="22"/>
          <w:szCs w:val="22"/>
        </w:rPr>
        <w:t>Classic</w:t>
      </w:r>
      <w:proofErr w:type="spellEnd"/>
      <w:r w:rsidRPr="00A6415B">
        <w:rPr>
          <w:rFonts w:ascii="Times New Roman" w:hAnsi="Times New Roman" w:cs="Times New Roman"/>
          <w:sz w:val="22"/>
          <w:szCs w:val="22"/>
        </w:rPr>
        <w:t xml:space="preserve">) –RAL 5010 lub zbliżony </w:t>
      </w:r>
    </w:p>
    <w:p w:rsidR="00074EB5" w:rsidRPr="00A6415B" w:rsidRDefault="00074EB5" w:rsidP="00074EB5">
      <w:pPr>
        <w:numPr>
          <w:ilvl w:val="0"/>
          <w:numId w:val="63"/>
        </w:numPr>
        <w:adjustRightInd w:val="0"/>
        <w:jc w:val="both"/>
        <w:textAlignment w:val="baseline"/>
        <w:rPr>
          <w:rFonts w:ascii="Times New Roman" w:hAnsi="Times New Roman" w:cs="Times New Roman"/>
        </w:rPr>
      </w:pPr>
      <w:r w:rsidRPr="00A6415B">
        <w:rPr>
          <w:rFonts w:ascii="Times New Roman" w:hAnsi="Times New Roman" w:cs="Times New Roman"/>
        </w:rPr>
        <w:t xml:space="preserve">Gwarancja na cały autobus – </w:t>
      </w:r>
      <w:r w:rsidRPr="00A6415B">
        <w:rPr>
          <w:rFonts w:ascii="Times New Roman" w:hAnsi="Times New Roman" w:cs="Times New Roman"/>
          <w:bCs/>
        </w:rPr>
        <w:t>24 miesiące</w:t>
      </w:r>
      <w:r w:rsidRPr="00A6415B">
        <w:rPr>
          <w:rFonts w:ascii="Times New Roman" w:hAnsi="Times New Roman" w:cs="Times New Roman"/>
        </w:rPr>
        <w:t xml:space="preserve">, </w:t>
      </w:r>
      <w:r w:rsidR="00840E68" w:rsidRPr="00A6415B">
        <w:rPr>
          <w:rFonts w:ascii="Times New Roman" w:hAnsi="Times New Roman" w:cs="Times New Roman"/>
        </w:rPr>
        <w:t>bez limitu kilometrów</w:t>
      </w:r>
    </w:p>
    <w:p w:rsidR="00074EB5" w:rsidRPr="00A6415B" w:rsidRDefault="00074EB5" w:rsidP="00074EB5">
      <w:pPr>
        <w:numPr>
          <w:ilvl w:val="0"/>
          <w:numId w:val="63"/>
        </w:numPr>
        <w:adjustRightInd w:val="0"/>
        <w:jc w:val="both"/>
        <w:textAlignment w:val="baseline"/>
        <w:rPr>
          <w:rFonts w:ascii="Times New Roman" w:hAnsi="Times New Roman" w:cs="Times New Roman"/>
        </w:rPr>
      </w:pPr>
      <w:r w:rsidRPr="00A6415B">
        <w:rPr>
          <w:rFonts w:ascii="Times New Roman" w:hAnsi="Times New Roman" w:cs="Times New Roman"/>
        </w:rPr>
        <w:t xml:space="preserve">Gwarancja na silnik i układ napędowy autobusu – </w:t>
      </w:r>
      <w:r w:rsidR="00840E68" w:rsidRPr="00A6415B">
        <w:rPr>
          <w:rFonts w:ascii="Times New Roman" w:hAnsi="Times New Roman" w:cs="Times New Roman"/>
        </w:rPr>
        <w:t>36 miesięcy z limitem 300 000 km</w:t>
      </w:r>
      <w:r w:rsidR="00840E68" w:rsidRPr="00A6415B" w:rsidDel="00840E68">
        <w:rPr>
          <w:rFonts w:ascii="Times New Roman" w:hAnsi="Times New Roman" w:cs="Times New Roman"/>
          <w:b/>
        </w:rPr>
        <w:t xml:space="preserve"> </w:t>
      </w:r>
      <w:r w:rsidRPr="00A6415B">
        <w:rPr>
          <w:rFonts w:ascii="Times New Roman" w:hAnsi="Times New Roman" w:cs="Times New Roman"/>
        </w:rPr>
        <w:t>;</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Całkowita długość pojazdu [mm]: 11 500 – 13 100;</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Minimalna liczba siedzących miejsc pasażerskich (wg dowodu rejestracyjnego, bez miejsca kierowcy): 24;</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Minimalna liczba wszystkich miejsc pasażerskich – (wg dowodu rejestracyjnego, bez miejsca kierowcy): 80;</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Liczba miejsc wyznaczonych na wózek inwalidzki: 1;</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Minimalna liczba drzwi: 2;</w:t>
      </w:r>
    </w:p>
    <w:p w:rsidR="00074EB5" w:rsidRPr="00A6415B" w:rsidRDefault="00074EB5" w:rsidP="00074EB5">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Drzwi otwierane w cyklu automatycznym przez kierowcę;</w:t>
      </w:r>
    </w:p>
    <w:p w:rsidR="00BC36CD" w:rsidRPr="00A6415B" w:rsidRDefault="009F4953" w:rsidP="00007CAF">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Przestrzeń kierowcy oddzielona drzwiami z okienkiem od przestrzeni pasażerskiej.</w:t>
      </w:r>
    </w:p>
    <w:p w:rsidR="00074EB5" w:rsidRPr="00A6415B" w:rsidRDefault="00074EB5" w:rsidP="009031CE">
      <w:pPr>
        <w:pStyle w:val="Nagwek2"/>
        <w:numPr>
          <w:ilvl w:val="0"/>
          <w:numId w:val="63"/>
        </w:numPr>
        <w:shd w:val="clear" w:color="auto" w:fill="FFFFFF"/>
        <w:spacing w:before="0"/>
        <w:jc w:val="both"/>
        <w:rPr>
          <w:rFonts w:ascii="Times New Roman" w:eastAsia="Times New Roman" w:hAnsi="Times New Roman" w:cs="Times New Roman"/>
          <w:b w:val="0"/>
          <w:bCs w:val="0"/>
          <w:color w:val="auto"/>
          <w:sz w:val="22"/>
          <w:szCs w:val="22"/>
          <w:lang w:eastAsia="pl-PL"/>
        </w:rPr>
      </w:pPr>
      <w:r w:rsidRPr="00A6415B">
        <w:rPr>
          <w:rFonts w:ascii="Times New Roman" w:hAnsi="Times New Roman" w:cs="Times New Roman"/>
          <w:b w:val="0"/>
          <w:bCs w:val="0"/>
          <w:color w:val="auto"/>
          <w:sz w:val="22"/>
          <w:szCs w:val="22"/>
        </w:rPr>
        <w:t>Pojazdy muszą spełniać wymagania określone w Rozporządzeniu Ministra Infrastruktury z dnia 31 grudnia 2002r. w sprawie warunków technicznych pojazdów oraz zakresu ich niezbędnego wyposażenia (</w:t>
      </w:r>
      <w:r w:rsidR="00B22334" w:rsidRPr="00A6415B">
        <w:rPr>
          <w:rFonts w:ascii="Times New Roman" w:eastAsia="Times New Roman" w:hAnsi="Times New Roman" w:cs="Times New Roman"/>
          <w:b w:val="0"/>
          <w:bCs w:val="0"/>
          <w:color w:val="auto"/>
          <w:sz w:val="22"/>
          <w:szCs w:val="22"/>
          <w:lang w:eastAsia="pl-PL"/>
        </w:rPr>
        <w:t xml:space="preserve">Obwieszczenie Ministra Infrastruktury z dnia 29 lutego 2024 r. w sprawie ogłoszenia jednolitego tekstu rozporządzenia Ministra Infrastruktury w sprawie warunków technicznych pojazdów oraz zakresu ich niezbędnego wyposażenia </w:t>
      </w:r>
      <w:proofErr w:type="spellStart"/>
      <w:r w:rsidRPr="00A6415B">
        <w:rPr>
          <w:rFonts w:ascii="Times New Roman" w:hAnsi="Times New Roman" w:cs="Times New Roman"/>
          <w:b w:val="0"/>
          <w:bCs w:val="0"/>
          <w:color w:val="auto"/>
          <w:sz w:val="22"/>
          <w:szCs w:val="22"/>
        </w:rPr>
        <w:t>Dz.U</w:t>
      </w:r>
      <w:proofErr w:type="spellEnd"/>
      <w:r w:rsidRPr="00A6415B">
        <w:rPr>
          <w:rFonts w:ascii="Times New Roman" w:hAnsi="Times New Roman" w:cs="Times New Roman"/>
          <w:b w:val="0"/>
          <w:bCs w:val="0"/>
          <w:color w:val="auto"/>
          <w:sz w:val="22"/>
          <w:szCs w:val="22"/>
        </w:rPr>
        <w:t>. 20</w:t>
      </w:r>
      <w:r w:rsidR="00B22334" w:rsidRPr="00A6415B">
        <w:rPr>
          <w:rFonts w:ascii="Times New Roman" w:hAnsi="Times New Roman" w:cs="Times New Roman"/>
          <w:b w:val="0"/>
          <w:bCs w:val="0"/>
          <w:color w:val="auto"/>
          <w:sz w:val="22"/>
          <w:szCs w:val="22"/>
        </w:rPr>
        <w:t>24</w:t>
      </w:r>
      <w:r w:rsidR="00A76D75" w:rsidRPr="00A6415B">
        <w:rPr>
          <w:rFonts w:ascii="Times New Roman" w:hAnsi="Times New Roman" w:cs="Times New Roman"/>
          <w:b w:val="0"/>
          <w:bCs w:val="0"/>
          <w:color w:val="auto"/>
          <w:sz w:val="22"/>
          <w:szCs w:val="22"/>
        </w:rPr>
        <w:t xml:space="preserve"> poz. </w:t>
      </w:r>
      <w:r w:rsidR="00E87EAA" w:rsidRPr="00A6415B">
        <w:rPr>
          <w:rFonts w:ascii="Times New Roman" w:hAnsi="Times New Roman" w:cs="Times New Roman"/>
          <w:b w:val="0"/>
          <w:bCs w:val="0"/>
          <w:color w:val="auto"/>
          <w:sz w:val="22"/>
          <w:szCs w:val="22"/>
        </w:rPr>
        <w:t>5</w:t>
      </w:r>
      <w:r w:rsidRPr="00A6415B">
        <w:rPr>
          <w:rFonts w:ascii="Times New Roman" w:hAnsi="Times New Roman" w:cs="Times New Roman"/>
          <w:b w:val="0"/>
          <w:bCs w:val="0"/>
          <w:color w:val="auto"/>
          <w:sz w:val="22"/>
          <w:szCs w:val="22"/>
        </w:rPr>
        <w:t>02);</w:t>
      </w:r>
    </w:p>
    <w:p w:rsidR="00074EB5" w:rsidRPr="00A6415B" w:rsidRDefault="00074EB5" w:rsidP="009031CE">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Autobus częściowo niskopodłogowy – w tym:</w:t>
      </w:r>
    </w:p>
    <w:p w:rsidR="00074EB5" w:rsidRPr="00A6415B" w:rsidRDefault="00074EB5" w:rsidP="009031CE">
      <w:pPr>
        <w:pStyle w:val="Tekstpodstawowywcity"/>
        <w:ind w:left="705"/>
        <w:jc w:val="both"/>
        <w:rPr>
          <w:rFonts w:ascii="Times New Roman" w:hAnsi="Times New Roman" w:cs="Times New Roman"/>
          <w:sz w:val="22"/>
          <w:szCs w:val="22"/>
        </w:rPr>
      </w:pPr>
      <w:r w:rsidRPr="00A6415B">
        <w:rPr>
          <w:rFonts w:ascii="Times New Roman" w:hAnsi="Times New Roman" w:cs="Times New Roman"/>
          <w:sz w:val="22"/>
          <w:szCs w:val="22"/>
        </w:rPr>
        <w:t>obniżona podłoga i brak stopni w przynajmniej jednych drzwiach lub autobus całkowicie niskopodłogowy – w tym brak stopni pośrednich na podłodze w przejściu środkowym (tj. w przejściu na całej długości przedziału pasażerskiego), brak stopni w drzwiach;</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Rodzaj zasilani</w:t>
      </w:r>
      <w:r w:rsidR="003A6471" w:rsidRPr="00A6415B">
        <w:rPr>
          <w:rFonts w:ascii="Times New Roman" w:hAnsi="Times New Roman" w:cs="Times New Roman"/>
          <w:sz w:val="22"/>
          <w:szCs w:val="22"/>
        </w:rPr>
        <w:t>a</w:t>
      </w:r>
      <w:r w:rsidRPr="00A6415B">
        <w:rPr>
          <w:rFonts w:ascii="Times New Roman" w:hAnsi="Times New Roman" w:cs="Times New Roman"/>
          <w:sz w:val="22"/>
          <w:szCs w:val="22"/>
        </w:rPr>
        <w:t xml:space="preserve"> – konwencjonalny – olej napędowy lub alternatywny – np. </w:t>
      </w:r>
      <w:proofErr w:type="spellStart"/>
      <w:r w:rsidRPr="00A6415B">
        <w:rPr>
          <w:rFonts w:ascii="Times New Roman" w:hAnsi="Times New Roman" w:cs="Times New Roman"/>
          <w:sz w:val="22"/>
          <w:szCs w:val="22"/>
        </w:rPr>
        <w:t>biopaliwa</w:t>
      </w:r>
      <w:proofErr w:type="spellEnd"/>
      <w:r w:rsidRPr="00A6415B">
        <w:rPr>
          <w:rFonts w:ascii="Times New Roman" w:hAnsi="Times New Roman" w:cs="Times New Roman"/>
          <w:sz w:val="22"/>
          <w:szCs w:val="22"/>
        </w:rPr>
        <w:t xml:space="preserve"> biogaz, </w:t>
      </w:r>
      <w:proofErr w:type="spellStart"/>
      <w:r w:rsidRPr="00A6415B">
        <w:rPr>
          <w:rFonts w:ascii="Times New Roman" w:hAnsi="Times New Roman" w:cs="Times New Roman"/>
          <w:sz w:val="22"/>
          <w:szCs w:val="22"/>
        </w:rPr>
        <w:t>bioetanol</w:t>
      </w:r>
      <w:proofErr w:type="spellEnd"/>
      <w:r w:rsidRPr="00A6415B">
        <w:rPr>
          <w:rFonts w:ascii="Times New Roman" w:hAnsi="Times New Roman" w:cs="Times New Roman"/>
          <w:sz w:val="22"/>
          <w:szCs w:val="22"/>
        </w:rPr>
        <w:t>), CNG, LNG, ogniwa paliwowe (wodór) lub hybrydowy – połączenie różnych źródeł zasilania z napędem elektrycznym w układ hybrydowy;</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Rozwiązania ściany czołowej (maski, pokryw) powinny umożliwiać umieszczenie oznaczenia taborowego składającego się z pięciu znaków o wysokości </w:t>
      </w:r>
      <w:r w:rsidR="00D45371" w:rsidRPr="00A6415B">
        <w:rPr>
          <w:rFonts w:ascii="Times New Roman" w:hAnsi="Times New Roman" w:cs="Times New Roman"/>
          <w:sz w:val="22"/>
          <w:szCs w:val="22"/>
        </w:rPr>
        <w:t>130</w:t>
      </w:r>
      <w:r w:rsidRPr="00A6415B">
        <w:rPr>
          <w:rFonts w:ascii="Times New Roman" w:hAnsi="Times New Roman" w:cs="Times New Roman"/>
          <w:sz w:val="22"/>
          <w:szCs w:val="22"/>
        </w:rPr>
        <w:t xml:space="preserve"> mm;</w:t>
      </w:r>
    </w:p>
    <w:p w:rsidR="00074EB5" w:rsidRPr="00A6415B" w:rsidRDefault="00D45371"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P</w:t>
      </w:r>
      <w:r w:rsidR="00074EB5" w:rsidRPr="00A6415B">
        <w:rPr>
          <w:rFonts w:ascii="Times New Roman" w:hAnsi="Times New Roman" w:cs="Times New Roman"/>
          <w:sz w:val="22"/>
          <w:szCs w:val="22"/>
        </w:rPr>
        <w:t>odłoga pojazdu oraz elementy wykończenia progu drzwi wykonane w sposób umożliwiający samoczynny, grawitacyjny spływ wody;</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Podłoga pokryta gładką wykładziną antypoślizgową, łatwą do sprzątania i mycia;</w:t>
      </w:r>
    </w:p>
    <w:p w:rsidR="00C63189" w:rsidRPr="00A6415B" w:rsidRDefault="00C63189"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Wszystkie metalowe poręcze pionowe i poziome, dodatkowe poręcze i uchwyty dla pasażerów oraz poręcze przy drzwiach, w tym na skrzydłach drzwi zalecane w kolorze (wg klasyfikacji RAL </w:t>
      </w:r>
      <w:proofErr w:type="spellStart"/>
      <w:r w:rsidRPr="00A6415B">
        <w:rPr>
          <w:rFonts w:ascii="Times New Roman" w:hAnsi="Times New Roman" w:cs="Times New Roman"/>
          <w:sz w:val="22"/>
          <w:szCs w:val="22"/>
        </w:rPr>
        <w:t>Classic</w:t>
      </w:r>
      <w:proofErr w:type="spellEnd"/>
      <w:r w:rsidRPr="00A6415B">
        <w:rPr>
          <w:rFonts w:ascii="Times New Roman" w:hAnsi="Times New Roman" w:cs="Times New Roman"/>
          <w:sz w:val="22"/>
          <w:szCs w:val="22"/>
        </w:rPr>
        <w:t xml:space="preserve">) żółtym zbliżonym do RAL 1004, </w:t>
      </w:r>
    </w:p>
    <w:p w:rsidR="00C63189" w:rsidRPr="00A6415B" w:rsidRDefault="00C63189"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Dodatkowe uchwyty dla pasażerów mogą być wykonane jako elementy z tworzyw sztucznych, zalecane kolorze zbliżonym do koloru żółtego RAL 1004 (wg klasyfikacji RAL </w:t>
      </w:r>
      <w:proofErr w:type="spellStart"/>
      <w:r w:rsidRPr="00A6415B">
        <w:rPr>
          <w:rFonts w:ascii="Times New Roman" w:hAnsi="Times New Roman" w:cs="Times New Roman"/>
          <w:sz w:val="22"/>
          <w:szCs w:val="22"/>
        </w:rPr>
        <w:t>Classic</w:t>
      </w:r>
      <w:proofErr w:type="spellEnd"/>
      <w:r w:rsidRPr="00A6415B">
        <w:rPr>
          <w:rFonts w:ascii="Times New Roman" w:hAnsi="Times New Roman" w:cs="Times New Roman"/>
          <w:sz w:val="22"/>
          <w:szCs w:val="22"/>
        </w:rPr>
        <w:t>).</w:t>
      </w:r>
    </w:p>
    <w:p w:rsidR="00C63189" w:rsidRPr="00A6415B" w:rsidRDefault="00C63189"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 Poręcze poziome wyposażone, maksymalnie w miarę możliwości, w uchwyty wiszące do trzymania się dla pasażerów stojących: </w:t>
      </w:r>
    </w:p>
    <w:p w:rsidR="00C63189" w:rsidRPr="00A6415B" w:rsidRDefault="00C63189" w:rsidP="00C63189">
      <w:pPr>
        <w:pStyle w:val="Tekstpodstawowywcity"/>
        <w:ind w:left="714"/>
        <w:jc w:val="both"/>
        <w:rPr>
          <w:rFonts w:ascii="Times New Roman" w:hAnsi="Times New Roman" w:cs="Times New Roman"/>
          <w:sz w:val="22"/>
          <w:szCs w:val="22"/>
        </w:rPr>
      </w:pPr>
      <w:r w:rsidRPr="00A6415B">
        <w:rPr>
          <w:rFonts w:ascii="Times New Roman" w:hAnsi="Times New Roman" w:cs="Times New Roman"/>
          <w:sz w:val="22"/>
          <w:szCs w:val="22"/>
        </w:rPr>
        <w:t>- wykonane jako elastyczne i bezpieczne dla pasażerów,</w:t>
      </w:r>
    </w:p>
    <w:p w:rsidR="00C63189" w:rsidRPr="00A6415B" w:rsidRDefault="00C63189" w:rsidP="00924DE5">
      <w:pPr>
        <w:pStyle w:val="Tekstpodstawowywcity"/>
        <w:ind w:left="714"/>
        <w:jc w:val="both"/>
        <w:rPr>
          <w:rFonts w:ascii="Times New Roman" w:hAnsi="Times New Roman" w:cs="Times New Roman"/>
          <w:sz w:val="22"/>
          <w:szCs w:val="22"/>
        </w:rPr>
      </w:pPr>
      <w:r w:rsidRPr="00A6415B">
        <w:rPr>
          <w:rFonts w:ascii="Times New Roman" w:hAnsi="Times New Roman" w:cs="Times New Roman"/>
          <w:sz w:val="22"/>
          <w:szCs w:val="22"/>
        </w:rPr>
        <w:t xml:space="preserve">- zalecane w kolorze zbliżonym do koloru żółtego RAL 1004 (wg klasyfikacji RAL </w:t>
      </w:r>
      <w:proofErr w:type="spellStart"/>
      <w:r w:rsidRPr="00A6415B">
        <w:rPr>
          <w:rFonts w:ascii="Times New Roman" w:hAnsi="Times New Roman" w:cs="Times New Roman"/>
          <w:sz w:val="22"/>
          <w:szCs w:val="22"/>
        </w:rPr>
        <w:t>Classic</w:t>
      </w:r>
      <w:proofErr w:type="spellEnd"/>
      <w:r w:rsidRPr="00A6415B">
        <w:rPr>
          <w:rFonts w:ascii="Times New Roman" w:hAnsi="Times New Roman" w:cs="Times New Roman"/>
          <w:sz w:val="22"/>
          <w:szCs w:val="22"/>
        </w:rPr>
        <w:t>).</w:t>
      </w:r>
    </w:p>
    <w:p w:rsidR="00C63189" w:rsidRPr="00A6415B" w:rsidRDefault="00C63189"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 Przy drzwiach zalecane zamontowanie ścianek działowych, tzw. wiatrołapów, oddzielających miejsca pasażerskie od strefy drzwi.</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lastRenderedPageBreak/>
        <w:t>Rampa (pochylnia) dla wózka inwalidzkiego spełniająca wymagania Załącznika 8 do Regulaminu nr 107 EKG ONZ (odkładana ręcznie lub obsługiwana automatycznie przez prowadzącego pojazd;</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Miejsce wyznaczone na wózek inwalidzki spełniające wymagania Załącznika 8 do Regulaminu nr 107 EKG ONZ;</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Przyciski sygnalizujące potrzebę zatrzymania pojazdu – na przystankach „na żądanie” zlokalizowane wewnątrz pojazdu: umieszczone przy wszystkich drzwiach (na poręczach lub płatach drzwi), co najmniej jeden przycisk na każde drzwi, użycie przycisku sygnalizowane na stanowisku kierowcy sygnałem świetlnym lub dźwiękowym, przyciski w kolorach innych niż kolor poręczy lub oznaczone naklejkami „STOP”;</w:t>
      </w:r>
    </w:p>
    <w:p w:rsidR="00C63189" w:rsidRPr="00A6415B" w:rsidRDefault="00C63189"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Wentylacja przestrzeni pasażerskiej </w:t>
      </w:r>
    </w:p>
    <w:p w:rsidR="00C63189" w:rsidRPr="00A6415B" w:rsidRDefault="00C63189" w:rsidP="00281186">
      <w:pPr>
        <w:pStyle w:val="Tekstpodstawowywcity"/>
        <w:numPr>
          <w:ilvl w:val="1"/>
          <w:numId w:val="22"/>
        </w:numPr>
        <w:tabs>
          <w:tab w:val="clear" w:pos="1440"/>
          <w:tab w:val="num" w:pos="993"/>
        </w:tabs>
        <w:ind w:left="851" w:hanging="142"/>
        <w:jc w:val="both"/>
        <w:rPr>
          <w:rFonts w:ascii="Times New Roman" w:hAnsi="Times New Roman" w:cs="Times New Roman"/>
          <w:sz w:val="22"/>
          <w:szCs w:val="22"/>
        </w:rPr>
      </w:pPr>
      <w:r w:rsidRPr="00A6415B">
        <w:rPr>
          <w:rFonts w:ascii="Times New Roman" w:hAnsi="Times New Roman" w:cs="Times New Roman"/>
          <w:sz w:val="22"/>
          <w:szCs w:val="22"/>
        </w:rPr>
        <w:t xml:space="preserve"> Naturalna przez okna boczne:</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otwierane w górnej części – przesuwne lub uchylane,</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xml:space="preserve"> - rozmieszczone równomiernie na całej długości pojazdu (niedopuszczalne jest rozmieszczenie okien otwieranych w jednej – przedniej lub tylnej – części pojazdu),</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xml:space="preserve">- liczba okien otwieranych nie mniejsza niż 50% wszystkich okien o szerokości powyżej 800 mm w autobusie, biorąc pod uwagę wszystkie okna w przestrzeni pasażerskiej łącznie po obydwu stronach autobusu, </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w przypadku zastosowania urządzenia klimatyzacyjnego, o którym mowa w punkcie 11, dopuszczalne jest zmniejszenie liczby otwieranych okien lub zastosowanie okien nieotwieranych.</w:t>
      </w:r>
    </w:p>
    <w:p w:rsidR="00C63189" w:rsidRPr="00A6415B" w:rsidRDefault="00C63189" w:rsidP="00281186">
      <w:pPr>
        <w:pStyle w:val="Tekstpodstawowywcity"/>
        <w:tabs>
          <w:tab w:val="num" w:pos="993"/>
        </w:tabs>
        <w:ind w:left="851" w:hanging="142"/>
        <w:jc w:val="both"/>
        <w:rPr>
          <w:rFonts w:ascii="Times New Roman" w:hAnsi="Times New Roman" w:cs="Times New Roman"/>
          <w:sz w:val="22"/>
          <w:szCs w:val="22"/>
        </w:rPr>
      </w:pPr>
      <w:r w:rsidRPr="00A6415B">
        <w:rPr>
          <w:rFonts w:ascii="Times New Roman" w:hAnsi="Times New Roman" w:cs="Times New Roman"/>
          <w:sz w:val="22"/>
          <w:szCs w:val="22"/>
        </w:rPr>
        <w:t xml:space="preserve">  b) Naturalna przez uchylne wywietrzniki dachowe: </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otwierane i zamykane ręcznie lub poprzez sterowane zdalnie z miejsca prowadzącego pojazd,       napęd elektryczny,</w:t>
      </w:r>
    </w:p>
    <w:p w:rsidR="00C63189" w:rsidRPr="00A6415B" w:rsidRDefault="00C63189" w:rsidP="00281186">
      <w:pPr>
        <w:pStyle w:val="Tekstpodstawowywcity"/>
        <w:tabs>
          <w:tab w:val="num" w:pos="993"/>
        </w:tabs>
        <w:ind w:left="851"/>
        <w:jc w:val="both"/>
        <w:rPr>
          <w:rFonts w:ascii="Times New Roman" w:hAnsi="Times New Roman" w:cs="Times New Roman"/>
          <w:sz w:val="22"/>
          <w:szCs w:val="22"/>
        </w:rPr>
      </w:pPr>
      <w:r w:rsidRPr="00A6415B">
        <w:rPr>
          <w:rFonts w:ascii="Times New Roman" w:hAnsi="Times New Roman" w:cs="Times New Roman"/>
          <w:sz w:val="22"/>
          <w:szCs w:val="22"/>
        </w:rPr>
        <w:t>- liczba wywietrzników nie mniejsza niż 1 sztuka</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 xml:space="preserve">Klimatyzacja przestrzeni pasażerskiej załączający schładzanie powietrza w przestrzeni pasażerskiej przy osiągnięciu temperatury wewnętrznej 25˚C i utrzymuje średnią temperaturę przestrzeni pasażerskiej nie niższą od 18˚C i nie wyższą od 25˚C w okresie 1 kwietnia -31 października o minimalna moc chłodzenia: 15 </w:t>
      </w:r>
      <w:proofErr w:type="spellStart"/>
      <w:r w:rsidRPr="00A6415B">
        <w:rPr>
          <w:rFonts w:ascii="Times New Roman" w:hAnsi="Times New Roman" w:cs="Times New Roman"/>
          <w:sz w:val="22"/>
          <w:szCs w:val="22"/>
        </w:rPr>
        <w:t>kW</w:t>
      </w:r>
      <w:proofErr w:type="spellEnd"/>
      <w:r w:rsidRPr="00A6415B">
        <w:rPr>
          <w:rFonts w:ascii="Times New Roman" w:hAnsi="Times New Roman" w:cs="Times New Roman"/>
          <w:sz w:val="22"/>
          <w:szCs w:val="22"/>
        </w:rPr>
        <w:t>;</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Ogrzewanie przestrzeni pasażerskiej z układem sterowania pracą urządzeń grzewczych zapewnia średnią temperaturę wnętrza nie niższą od 5˚C i nie wyższą od 15˚C w okresie</w:t>
      </w:r>
      <w:r w:rsidRPr="00A6415B">
        <w:rPr>
          <w:rFonts w:ascii="Times New Roman" w:hAnsi="Times New Roman" w:cs="Times New Roman"/>
          <w:sz w:val="22"/>
          <w:szCs w:val="22"/>
        </w:rPr>
        <w:br/>
        <w:t>1 listopada – 31 marca, zamontowanie nagrzewnic w przestrzeni pasażerskiej w sposób chroniący pasażerów przed przypadkowym zranieniem lub kontuzją.</w:t>
      </w:r>
    </w:p>
    <w:p w:rsidR="00074EB5" w:rsidRPr="00A6415B" w:rsidRDefault="00074EB5" w:rsidP="00FE167A">
      <w:pPr>
        <w:pStyle w:val="Tekstpodstawowywcity"/>
        <w:numPr>
          <w:ilvl w:val="0"/>
          <w:numId w:val="63"/>
        </w:numPr>
        <w:jc w:val="both"/>
        <w:rPr>
          <w:rFonts w:ascii="Times New Roman" w:hAnsi="Times New Roman" w:cs="Times New Roman"/>
          <w:sz w:val="22"/>
          <w:szCs w:val="22"/>
        </w:rPr>
      </w:pPr>
      <w:r w:rsidRPr="00A6415B">
        <w:rPr>
          <w:rFonts w:ascii="Times New Roman" w:hAnsi="Times New Roman" w:cs="Times New Roman"/>
          <w:sz w:val="22"/>
          <w:szCs w:val="22"/>
        </w:rPr>
        <w:t>Dostarczane autobusy muszą być zgodne ze specyfikacją pojazdów zamówienia publicznego ogłoszonego przez ZTM</w:t>
      </w:r>
      <w:r w:rsidRPr="00A6415B">
        <w:rPr>
          <w:rFonts w:ascii="Times New Roman" w:hAnsi="Times New Roman" w:cs="Times New Roman"/>
          <w:b/>
          <w:color w:val="auto"/>
          <w:sz w:val="22"/>
          <w:szCs w:val="22"/>
        </w:rPr>
        <w:t xml:space="preserve"> </w:t>
      </w:r>
      <w:r w:rsidR="00BE0B1A" w:rsidRPr="00A6415B">
        <w:rPr>
          <w:rFonts w:ascii="Times New Roman" w:hAnsi="Times New Roman" w:cs="Times New Roman"/>
          <w:sz w:val="22"/>
          <w:szCs w:val="22"/>
        </w:rPr>
        <w:t>nr 218/2025/</w:t>
      </w:r>
      <w:r w:rsidR="003A6471" w:rsidRPr="00A6415B">
        <w:rPr>
          <w:rFonts w:ascii="Times New Roman" w:hAnsi="Times New Roman" w:cs="Times New Roman"/>
          <w:sz w:val="22"/>
          <w:szCs w:val="22"/>
        </w:rPr>
        <w:t>F</w:t>
      </w:r>
      <w:r w:rsidR="00BE0B1A" w:rsidRPr="00A6415B">
        <w:rPr>
          <w:rFonts w:ascii="Times New Roman" w:hAnsi="Times New Roman" w:cs="Times New Roman"/>
          <w:sz w:val="22"/>
          <w:szCs w:val="22"/>
        </w:rPr>
        <w:t xml:space="preserve">Z </w:t>
      </w:r>
      <w:r w:rsidRPr="00A6415B">
        <w:rPr>
          <w:rFonts w:ascii="Times New Roman" w:hAnsi="Times New Roman" w:cs="Times New Roman"/>
          <w:sz w:val="22"/>
          <w:szCs w:val="22"/>
        </w:rPr>
        <w:t xml:space="preserve">pod linkiem </w:t>
      </w:r>
    </w:p>
    <w:p w:rsidR="00074EB5" w:rsidRPr="00A6415B" w:rsidRDefault="00074EB5" w:rsidP="00074EB5">
      <w:pPr>
        <w:pStyle w:val="Default"/>
        <w:spacing w:after="23"/>
        <w:rPr>
          <w:sz w:val="22"/>
          <w:szCs w:val="22"/>
        </w:rPr>
      </w:pPr>
      <w:r w:rsidRPr="00A6415B">
        <w:rPr>
          <w:sz w:val="22"/>
          <w:szCs w:val="22"/>
        </w:rPr>
        <w:t xml:space="preserve">              https://ztmwaw.ezamawiajacy.pl/pn/ztmwaw/demand/notice/public/196296/details</w:t>
      </w:r>
    </w:p>
    <w:p w:rsidR="009C26D3" w:rsidRPr="00A6415B" w:rsidRDefault="009C26D3" w:rsidP="009C26D3">
      <w:pPr>
        <w:pStyle w:val="Default"/>
        <w:ind w:left="1211"/>
        <w:rPr>
          <w:sz w:val="22"/>
          <w:szCs w:val="22"/>
        </w:rPr>
      </w:pPr>
    </w:p>
    <w:sectPr w:rsidR="009C26D3" w:rsidRPr="00A6415B" w:rsidSect="0058764E">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B1" w:rsidRDefault="008225B1" w:rsidP="00381BEC">
      <w:r>
        <w:separator/>
      </w:r>
    </w:p>
  </w:endnote>
  <w:endnote w:type="continuationSeparator" w:id="0">
    <w:p w:rsidR="008225B1" w:rsidRDefault="008225B1" w:rsidP="00381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48219"/>
      <w:docPartObj>
        <w:docPartGallery w:val="Page Numbers (Bottom of Page)"/>
        <w:docPartUnique/>
      </w:docPartObj>
    </w:sdtPr>
    <w:sdtEndPr>
      <w:rPr>
        <w:rFonts w:ascii="Times New Roman" w:hAnsi="Times New Roman" w:cs="Times New Roman"/>
        <w:sz w:val="16"/>
        <w:szCs w:val="16"/>
      </w:rPr>
    </w:sdtEndPr>
    <w:sdtContent>
      <w:p w:rsidR="00545B9F" w:rsidRPr="00C71029" w:rsidRDefault="00F734CF">
        <w:pPr>
          <w:pStyle w:val="Stopka"/>
          <w:jc w:val="right"/>
          <w:rPr>
            <w:rFonts w:ascii="Times New Roman" w:hAnsi="Times New Roman" w:cs="Times New Roman"/>
            <w:sz w:val="16"/>
            <w:szCs w:val="16"/>
          </w:rPr>
        </w:pPr>
        <w:r w:rsidRPr="00C71029">
          <w:rPr>
            <w:rFonts w:ascii="Times New Roman" w:hAnsi="Times New Roman" w:cs="Times New Roman"/>
            <w:sz w:val="16"/>
            <w:szCs w:val="16"/>
          </w:rPr>
          <w:fldChar w:fldCharType="begin"/>
        </w:r>
        <w:r w:rsidR="00545B9F" w:rsidRPr="00C71029">
          <w:rPr>
            <w:rFonts w:ascii="Times New Roman" w:hAnsi="Times New Roman" w:cs="Times New Roman"/>
            <w:sz w:val="16"/>
            <w:szCs w:val="16"/>
          </w:rPr>
          <w:instrText>PAGE   \* MERGEFORMAT</w:instrText>
        </w:r>
        <w:r w:rsidRPr="00C71029">
          <w:rPr>
            <w:rFonts w:ascii="Times New Roman" w:hAnsi="Times New Roman" w:cs="Times New Roman"/>
            <w:sz w:val="16"/>
            <w:szCs w:val="16"/>
          </w:rPr>
          <w:fldChar w:fldCharType="separate"/>
        </w:r>
        <w:r w:rsidR="00AA1932">
          <w:rPr>
            <w:rFonts w:ascii="Times New Roman" w:hAnsi="Times New Roman" w:cs="Times New Roman"/>
            <w:noProof/>
            <w:sz w:val="16"/>
            <w:szCs w:val="16"/>
          </w:rPr>
          <w:t>18</w:t>
        </w:r>
        <w:r w:rsidRPr="00C71029">
          <w:rPr>
            <w:rFonts w:ascii="Times New Roman" w:hAnsi="Times New Roman" w:cs="Times New Roman"/>
            <w:sz w:val="16"/>
            <w:szCs w:val="16"/>
          </w:rPr>
          <w:fldChar w:fldCharType="end"/>
        </w:r>
      </w:p>
    </w:sdtContent>
  </w:sdt>
  <w:p w:rsidR="00545B9F" w:rsidRDefault="00545B9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B1" w:rsidRDefault="008225B1" w:rsidP="00381BEC">
      <w:r>
        <w:separator/>
      </w:r>
    </w:p>
  </w:footnote>
  <w:footnote w:type="continuationSeparator" w:id="0">
    <w:p w:rsidR="008225B1" w:rsidRDefault="008225B1" w:rsidP="00381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40B74"/>
    <w:multiLevelType w:val="multilevel"/>
    <w:tmpl w:val="940ADE30"/>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FAB7BDA"/>
    <w:multiLevelType w:val="hybridMultilevel"/>
    <w:tmpl w:val="9E867B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755C5F"/>
    <w:multiLevelType w:val="multilevel"/>
    <w:tmpl w:val="5D32C7EA"/>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631F1C3"/>
    <w:multiLevelType w:val="multilevel"/>
    <w:tmpl w:val="F6ACA4A4"/>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C0E791B"/>
    <w:multiLevelType w:val="multilevel"/>
    <w:tmpl w:val="AF027B64"/>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CF3D3FF"/>
    <w:multiLevelType w:val="hybridMultilevel"/>
    <w:tmpl w:val="9F32C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6C43297"/>
    <w:multiLevelType w:val="multilevel"/>
    <w:tmpl w:val="51F6A826"/>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B14D009"/>
    <w:multiLevelType w:val="multilevel"/>
    <w:tmpl w:val="3B5EF1B8"/>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2"/>
    <w:multiLevelType w:val="singleLevel"/>
    <w:tmpl w:val="00000002"/>
    <w:name w:val="WW8Num2"/>
    <w:lvl w:ilvl="0">
      <w:start w:val="1"/>
      <w:numFmt w:val="decimal"/>
      <w:lvlText w:val="%1)"/>
      <w:lvlJc w:val="left"/>
      <w:pPr>
        <w:tabs>
          <w:tab w:val="num" w:pos="-218"/>
        </w:tabs>
        <w:ind w:left="502" w:hanging="360"/>
      </w:pPr>
    </w:lvl>
  </w:abstractNum>
  <w:abstractNum w:abstractNumId="9">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A"/>
    <w:multiLevelType w:val="multilevel"/>
    <w:tmpl w:val="CF4C2CD4"/>
    <w:name w:val="WW8Num31"/>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1561FB"/>
    <w:multiLevelType w:val="hybridMultilevel"/>
    <w:tmpl w:val="7EACF106"/>
    <w:lvl w:ilvl="0" w:tplc="04150011">
      <w:start w:val="1"/>
      <w:numFmt w:val="decimal"/>
      <w:lvlText w:val="%1)"/>
      <w:lvlJc w:val="left"/>
      <w:pPr>
        <w:ind w:left="786"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
    <w:nsid w:val="01D574B1"/>
    <w:multiLevelType w:val="multilevel"/>
    <w:tmpl w:val="FFF4F3F8"/>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13">
    <w:nsid w:val="061F7703"/>
    <w:multiLevelType w:val="hybridMultilevel"/>
    <w:tmpl w:val="609236FE"/>
    <w:lvl w:ilvl="0" w:tplc="C14E45F0">
      <w:start w:val="1"/>
      <w:numFmt w:val="decimal"/>
      <w:lvlText w:val="%1)"/>
      <w:lvlJc w:val="left"/>
      <w:pPr>
        <w:ind w:left="720" w:hanging="360"/>
      </w:pPr>
      <w:rPr>
        <w:rFonts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0A633808"/>
    <w:multiLevelType w:val="hybridMultilevel"/>
    <w:tmpl w:val="F57AF4D2"/>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start w:val="1"/>
      <w:numFmt w:val="lowerRoman"/>
      <w:lvlText w:val="%3."/>
      <w:lvlJc w:val="right"/>
      <w:pPr>
        <w:ind w:left="3576" w:hanging="180"/>
      </w:pPr>
    </w:lvl>
    <w:lvl w:ilvl="3" w:tplc="C44AD8CA">
      <w:start w:val="1"/>
      <w:numFmt w:val="decimal"/>
      <w:lvlText w:val="%4."/>
      <w:lvlJc w:val="left"/>
      <w:pPr>
        <w:ind w:left="4296" w:hanging="360"/>
      </w:pPr>
      <w:rPr>
        <w:rFonts w:ascii="Times New Roman" w:eastAsia="Times New Roman" w:hAnsi="Times New Roman" w:cs="Times New Roman"/>
      </w:rPr>
    </w:lvl>
    <w:lvl w:ilvl="4" w:tplc="04150019">
      <w:start w:val="1"/>
      <w:numFmt w:val="lowerLetter"/>
      <w:lvlText w:val="%5."/>
      <w:lvlJc w:val="left"/>
      <w:pPr>
        <w:ind w:left="5016" w:hanging="360"/>
      </w:pPr>
    </w:lvl>
    <w:lvl w:ilvl="5" w:tplc="0415001B">
      <w:start w:val="1"/>
      <w:numFmt w:val="lowerRoman"/>
      <w:lvlText w:val="%6."/>
      <w:lvlJc w:val="right"/>
      <w:pPr>
        <w:ind w:left="5736" w:hanging="180"/>
      </w:pPr>
    </w:lvl>
    <w:lvl w:ilvl="6" w:tplc="0415000F">
      <w:start w:val="1"/>
      <w:numFmt w:val="decimal"/>
      <w:lvlText w:val="%7."/>
      <w:lvlJc w:val="left"/>
      <w:pPr>
        <w:ind w:left="6456" w:hanging="360"/>
      </w:pPr>
    </w:lvl>
    <w:lvl w:ilvl="7" w:tplc="04150019">
      <w:start w:val="1"/>
      <w:numFmt w:val="lowerLetter"/>
      <w:lvlText w:val="%8."/>
      <w:lvlJc w:val="left"/>
      <w:pPr>
        <w:ind w:left="7176" w:hanging="360"/>
      </w:pPr>
    </w:lvl>
    <w:lvl w:ilvl="8" w:tplc="0415001B">
      <w:start w:val="1"/>
      <w:numFmt w:val="lowerRoman"/>
      <w:lvlText w:val="%9."/>
      <w:lvlJc w:val="right"/>
      <w:pPr>
        <w:ind w:left="7896" w:hanging="180"/>
      </w:pPr>
    </w:lvl>
  </w:abstractNum>
  <w:abstractNum w:abstractNumId="15">
    <w:nsid w:val="0C5B2CF9"/>
    <w:multiLevelType w:val="multilevel"/>
    <w:tmpl w:val="59C2BF00"/>
    <w:lvl w:ilvl="0">
      <w:start w:val="1"/>
      <w:numFmt w:val="decimal"/>
      <w:lvlText w:val="%1."/>
      <w:lvlJc w:val="left"/>
      <w:pPr>
        <w:ind w:left="720" w:hanging="360"/>
      </w:pPr>
      <w:rPr>
        <w:rFonts w:ascii="Open Sans" w:hAnsi="Open Sans" w:cs="Times New Roman" w:hint="default"/>
        <w:b w:val="0"/>
        <w:color w:val="auto"/>
        <w:sz w:val="22"/>
        <w:szCs w:val="24"/>
      </w:rPr>
    </w:lvl>
    <w:lvl w:ilvl="1">
      <w:start w:val="1"/>
      <w:numFmt w:val="decimal"/>
      <w:lvlText w:val="%2."/>
      <w:lvlJc w:val="left"/>
      <w:pPr>
        <w:ind w:left="1440" w:hanging="720"/>
      </w:pPr>
      <w:rPr>
        <w:rFonts w:ascii="Open Sans" w:hAnsi="Open Sans" w:cs="Times New Roman" w:hint="default"/>
        <w:b w:val="0"/>
        <w:color w:val="auto"/>
        <w:sz w:val="22"/>
        <w:szCs w:val="24"/>
      </w:rPr>
    </w:lvl>
    <w:lvl w:ilvl="2">
      <w:start w:val="1"/>
      <w:numFmt w:val="decimal"/>
      <w:isLgl/>
      <w:lvlText w:val="%3)"/>
      <w:lvlJc w:val="left"/>
      <w:pPr>
        <w:ind w:left="1800" w:hanging="720"/>
      </w:pPr>
      <w:rPr>
        <w:rFonts w:ascii="Times New Roman" w:eastAsia="Times New Roman" w:hAnsi="Times New Roman" w:cs="Times New Roman"/>
        <w:sz w:val="22"/>
        <w:szCs w:val="22"/>
      </w:rPr>
    </w:lvl>
    <w:lvl w:ilvl="3">
      <w:start w:val="1"/>
      <w:numFmt w:val="lowerLetter"/>
      <w:lvlText w:val="%4)"/>
      <w:lvlJc w:val="left"/>
      <w:pPr>
        <w:ind w:left="2520" w:hanging="1080"/>
      </w:pPr>
      <w:rPr>
        <w:b w:val="0"/>
        <w:i w:val="0"/>
        <w:color w:val="FF0000"/>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6">
    <w:nsid w:val="0D034F1C"/>
    <w:multiLevelType w:val="hybridMultilevel"/>
    <w:tmpl w:val="20B42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E06556"/>
    <w:multiLevelType w:val="singleLevel"/>
    <w:tmpl w:val="48402582"/>
    <w:lvl w:ilvl="0">
      <w:start w:val="1"/>
      <w:numFmt w:val="decimal"/>
      <w:lvlText w:val="%1."/>
      <w:lvlJc w:val="left"/>
      <w:pPr>
        <w:tabs>
          <w:tab w:val="num" w:pos="360"/>
        </w:tabs>
        <w:ind w:left="360" w:hanging="360"/>
      </w:pPr>
    </w:lvl>
  </w:abstractNum>
  <w:abstractNum w:abstractNumId="18">
    <w:nsid w:val="0F9211A1"/>
    <w:multiLevelType w:val="multilevel"/>
    <w:tmpl w:val="EA96289C"/>
    <w:lvl w:ilvl="0">
      <w:start w:val="4"/>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nsid w:val="10C48763"/>
    <w:multiLevelType w:val="multilevel"/>
    <w:tmpl w:val="B5BCA552"/>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325BFA"/>
    <w:multiLevelType w:val="multilevel"/>
    <w:tmpl w:val="C3FC3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92D1A2D"/>
    <w:multiLevelType w:val="multilevel"/>
    <w:tmpl w:val="3A78A0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A5866C4"/>
    <w:multiLevelType w:val="multilevel"/>
    <w:tmpl w:val="0ED669C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2A5129"/>
    <w:multiLevelType w:val="hybridMultilevel"/>
    <w:tmpl w:val="58087D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D9D3869"/>
    <w:multiLevelType w:val="hybridMultilevel"/>
    <w:tmpl w:val="B3E00D5E"/>
    <w:lvl w:ilvl="0" w:tplc="604CAB6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5">
    <w:nsid w:val="1E636BB0"/>
    <w:multiLevelType w:val="hybridMultilevel"/>
    <w:tmpl w:val="2DBA8DE0"/>
    <w:lvl w:ilvl="0" w:tplc="8E46BB8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4E3361"/>
    <w:multiLevelType w:val="hybridMultilevel"/>
    <w:tmpl w:val="9A7C0BE4"/>
    <w:lvl w:ilvl="0" w:tplc="0415000F">
      <w:start w:val="1"/>
      <w:numFmt w:val="decimal"/>
      <w:lvlText w:val="%1."/>
      <w:lvlJc w:val="left"/>
      <w:pPr>
        <w:tabs>
          <w:tab w:val="num" w:pos="720"/>
        </w:tabs>
        <w:ind w:left="720" w:hanging="360"/>
      </w:pPr>
    </w:lvl>
    <w:lvl w:ilvl="1" w:tplc="AED49366">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1F872A9E"/>
    <w:multiLevelType w:val="hybridMultilevel"/>
    <w:tmpl w:val="5F825A42"/>
    <w:lvl w:ilvl="0" w:tplc="0CD00ACA">
      <w:start w:val="1"/>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782102"/>
    <w:multiLevelType w:val="hybridMultilevel"/>
    <w:tmpl w:val="9D3C9156"/>
    <w:lvl w:ilvl="0" w:tplc="6AC694C8">
      <w:start w:val="1"/>
      <w:numFmt w:val="decimal"/>
      <w:lvlText w:val="%1."/>
      <w:lvlJc w:val="left"/>
      <w:pPr>
        <w:ind w:left="720" w:hanging="360"/>
      </w:pPr>
    </w:lvl>
    <w:lvl w:ilvl="1" w:tplc="04150019">
      <w:start w:val="1"/>
      <w:numFmt w:val="lowerLetter"/>
      <w:lvlText w:val="%2."/>
      <w:lvlJc w:val="left"/>
      <w:pPr>
        <w:ind w:left="1440" w:hanging="360"/>
      </w:pPr>
    </w:lvl>
    <w:lvl w:ilvl="2" w:tplc="29261FF8">
      <w:start w:val="1"/>
      <w:numFmt w:val="decimal"/>
      <w:lvlText w:val="%3)"/>
      <w:lvlJc w:val="right"/>
      <w:pPr>
        <w:ind w:left="2160" w:hanging="180"/>
      </w:pPr>
      <w:rPr>
        <w:rFonts w:ascii="Times New Roman" w:eastAsiaTheme="minorHAnsi" w:hAnsi="Times New Roman"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4E93C74"/>
    <w:multiLevelType w:val="hybridMultilevel"/>
    <w:tmpl w:val="BB2066DC"/>
    <w:lvl w:ilvl="0" w:tplc="AEEC4304">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2647E1"/>
    <w:multiLevelType w:val="multilevel"/>
    <w:tmpl w:val="E1E4A3C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7E95524"/>
    <w:multiLevelType w:val="multilevel"/>
    <w:tmpl w:val="7FECEAFA"/>
    <w:lvl w:ilvl="0">
      <w:start w:val="1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854D63A"/>
    <w:multiLevelType w:val="multilevel"/>
    <w:tmpl w:val="D1B00054"/>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44573E"/>
    <w:multiLevelType w:val="hybridMultilevel"/>
    <w:tmpl w:val="755E080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309E4DCD"/>
    <w:multiLevelType w:val="singleLevel"/>
    <w:tmpl w:val="782A73B6"/>
    <w:lvl w:ilvl="0">
      <w:start w:val="2"/>
      <w:numFmt w:val="decimal"/>
      <w:lvlText w:val="%1."/>
      <w:lvlJc w:val="left"/>
      <w:pPr>
        <w:tabs>
          <w:tab w:val="num" w:pos="360"/>
        </w:tabs>
        <w:ind w:left="227" w:hanging="227"/>
      </w:pPr>
      <w:rPr>
        <w:b w:val="0"/>
        <w:i w:val="0"/>
        <w:sz w:val="22"/>
        <w:szCs w:val="22"/>
      </w:rPr>
    </w:lvl>
  </w:abstractNum>
  <w:abstractNum w:abstractNumId="35">
    <w:nsid w:val="3204753E"/>
    <w:multiLevelType w:val="hybridMultilevel"/>
    <w:tmpl w:val="2BEA0994"/>
    <w:name w:val="WW8Num342"/>
    <w:lvl w:ilvl="0" w:tplc="113C6E0C">
      <w:start w:val="13"/>
      <w:numFmt w:val="decimal"/>
      <w:lvlText w:val="%1."/>
      <w:lvlJc w:val="left"/>
      <w:pPr>
        <w:tabs>
          <w:tab w:val="num" w:pos="360"/>
        </w:tabs>
        <w:ind w:left="227" w:hanging="227"/>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63E37DB"/>
    <w:multiLevelType w:val="hybridMultilevel"/>
    <w:tmpl w:val="0C047A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37AF7A24"/>
    <w:multiLevelType w:val="hybridMultilevel"/>
    <w:tmpl w:val="5F56D7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9786B3A"/>
    <w:multiLevelType w:val="multilevel"/>
    <w:tmpl w:val="A484E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3A05020A"/>
    <w:multiLevelType w:val="singleLevel"/>
    <w:tmpl w:val="656676A4"/>
    <w:lvl w:ilvl="0">
      <w:start w:val="1"/>
      <w:numFmt w:val="decimal"/>
      <w:lvlText w:val="%1)"/>
      <w:lvlJc w:val="left"/>
      <w:pPr>
        <w:tabs>
          <w:tab w:val="num" w:pos="360"/>
        </w:tabs>
        <w:ind w:left="360" w:hanging="360"/>
      </w:pPr>
      <w:rPr>
        <w:b w:val="0"/>
        <w:i w:val="0"/>
        <w:sz w:val="20"/>
        <w:szCs w:val="20"/>
      </w:rPr>
    </w:lvl>
  </w:abstractNum>
  <w:abstractNum w:abstractNumId="40">
    <w:nsid w:val="3B1AF993"/>
    <w:multiLevelType w:val="hybridMultilevel"/>
    <w:tmpl w:val="662977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BAC748D"/>
    <w:multiLevelType w:val="hybridMultilevel"/>
    <w:tmpl w:val="5C4E84D2"/>
    <w:lvl w:ilvl="0" w:tplc="F97EE9AA">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418735D5"/>
    <w:multiLevelType w:val="multilevel"/>
    <w:tmpl w:val="0CDCBA68"/>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71284E"/>
    <w:multiLevelType w:val="multilevel"/>
    <w:tmpl w:val="CCC06CCA"/>
    <w:lvl w:ilvl="0">
      <w:start w:val="8"/>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3)"/>
      <w:lvlJc w:val="left"/>
      <w:pPr>
        <w:ind w:left="1800" w:hanging="720"/>
      </w:pPr>
      <w:rPr>
        <w:rFonts w:ascii="Times New Roman" w:eastAsia="Times New Roman" w:hAnsi="Times New Roman" w:cs="Times New Roman" w:hint="default"/>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4">
    <w:nsid w:val="44D3104D"/>
    <w:multiLevelType w:val="multilevel"/>
    <w:tmpl w:val="1BC0E604"/>
    <w:lvl w:ilvl="0">
      <w:start w:val="11"/>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466010A3"/>
    <w:multiLevelType w:val="singleLevel"/>
    <w:tmpl w:val="C6E0315C"/>
    <w:lvl w:ilvl="0">
      <w:start w:val="1"/>
      <w:numFmt w:val="decimal"/>
      <w:lvlText w:val="%1."/>
      <w:lvlJc w:val="left"/>
      <w:pPr>
        <w:tabs>
          <w:tab w:val="num" w:pos="360"/>
        </w:tabs>
        <w:ind w:left="360" w:hanging="360"/>
      </w:pPr>
    </w:lvl>
  </w:abstractNum>
  <w:abstractNum w:abstractNumId="46">
    <w:nsid w:val="47D27771"/>
    <w:multiLevelType w:val="multilevel"/>
    <w:tmpl w:val="0CF699E0"/>
    <w:lvl w:ilvl="0">
      <w:start w:val="19"/>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9978AFA"/>
    <w:multiLevelType w:val="multilevel"/>
    <w:tmpl w:val="D4041A54"/>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BAC59A7"/>
    <w:multiLevelType w:val="hybridMultilevel"/>
    <w:tmpl w:val="13109D84"/>
    <w:lvl w:ilvl="0" w:tplc="6DA4B28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0BC70CB"/>
    <w:multiLevelType w:val="hybridMultilevel"/>
    <w:tmpl w:val="82EC2B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0C62C6"/>
    <w:multiLevelType w:val="hybridMultilevel"/>
    <w:tmpl w:val="0316ABE2"/>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1">
    <w:nsid w:val="53035DA7"/>
    <w:multiLevelType w:val="hybridMultilevel"/>
    <w:tmpl w:val="1BE0DD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663FE8C"/>
    <w:multiLevelType w:val="hybridMultilevel"/>
    <w:tmpl w:val="BBADA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598D3D71"/>
    <w:multiLevelType w:val="hybridMultilevel"/>
    <w:tmpl w:val="ACD602B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nsid w:val="5A98346A"/>
    <w:multiLevelType w:val="hybridMultilevel"/>
    <w:tmpl w:val="230E52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nsid w:val="5C5916DF"/>
    <w:multiLevelType w:val="hybridMultilevel"/>
    <w:tmpl w:val="0270C0F4"/>
    <w:lvl w:ilvl="0" w:tplc="FA4C0316">
      <w:start w:val="1"/>
      <w:numFmt w:val="decimal"/>
      <w:lvlText w:val="%1)"/>
      <w:lvlJc w:val="left"/>
      <w:pPr>
        <w:ind w:left="107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C6E2EA5"/>
    <w:multiLevelType w:val="hybridMultilevel"/>
    <w:tmpl w:val="4B349FC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E5D6D37"/>
    <w:multiLevelType w:val="hybridMultilevel"/>
    <w:tmpl w:val="FC0CE8E2"/>
    <w:lvl w:ilvl="0" w:tplc="277C4264">
      <w:start w:val="1"/>
      <w:numFmt w:val="lowerLetter"/>
      <w:lvlText w:val="%1."/>
      <w:lvlJc w:val="left"/>
      <w:pPr>
        <w:ind w:left="1560" w:hanging="483"/>
      </w:pPr>
      <w:rPr>
        <w:rFonts w:hint="default"/>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58">
    <w:nsid w:val="623D1BB2"/>
    <w:multiLevelType w:val="singleLevel"/>
    <w:tmpl w:val="A9A6CBEA"/>
    <w:lvl w:ilvl="0">
      <w:start w:val="1"/>
      <w:numFmt w:val="lowerLetter"/>
      <w:lvlText w:val="%1)"/>
      <w:lvlJc w:val="left"/>
      <w:pPr>
        <w:tabs>
          <w:tab w:val="num" w:pos="720"/>
        </w:tabs>
        <w:ind w:left="720" w:hanging="360"/>
      </w:pPr>
    </w:lvl>
  </w:abstractNum>
  <w:abstractNum w:abstractNumId="59">
    <w:nsid w:val="65CA37DB"/>
    <w:multiLevelType w:val="multilevel"/>
    <w:tmpl w:val="C56C4DD8"/>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6B585D70"/>
    <w:multiLevelType w:val="multilevel"/>
    <w:tmpl w:val="BD526962"/>
    <w:lvl w:ilvl="0">
      <w:start w:val="10"/>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nsid w:val="6B6852D8"/>
    <w:multiLevelType w:val="hybridMultilevel"/>
    <w:tmpl w:val="E9FE3CE8"/>
    <w:lvl w:ilvl="0" w:tplc="D74E4FA4">
      <w:start w:val="15"/>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BA01CC9"/>
    <w:multiLevelType w:val="multilevel"/>
    <w:tmpl w:val="110088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EF91A08"/>
    <w:multiLevelType w:val="hybridMultilevel"/>
    <w:tmpl w:val="D9682320"/>
    <w:lvl w:ilvl="0" w:tplc="04150011">
      <w:start w:val="1"/>
      <w:numFmt w:val="decimal"/>
      <w:lvlText w:val="%1)"/>
      <w:lvlJc w:val="left"/>
      <w:pPr>
        <w:ind w:left="1449" w:hanging="360"/>
      </w:pPr>
    </w:lvl>
    <w:lvl w:ilvl="1" w:tplc="04150019" w:tentative="1">
      <w:start w:val="1"/>
      <w:numFmt w:val="lowerLetter"/>
      <w:lvlText w:val="%2."/>
      <w:lvlJc w:val="left"/>
      <w:pPr>
        <w:ind w:left="2169" w:hanging="360"/>
      </w:p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4">
    <w:nsid w:val="744245F4"/>
    <w:multiLevelType w:val="multilevel"/>
    <w:tmpl w:val="D60299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8756D1B"/>
    <w:multiLevelType w:val="hybridMultilevel"/>
    <w:tmpl w:val="3AAAF4C4"/>
    <w:lvl w:ilvl="0" w:tplc="B5B45EE0">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66">
    <w:nsid w:val="7A927433"/>
    <w:multiLevelType w:val="hybridMultilevel"/>
    <w:tmpl w:val="51300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21"/>
  </w:num>
  <w:num w:numId="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num>
  <w:num w:numId="9">
    <w:abstractNumId w:val="66"/>
  </w:num>
  <w:num w:numId="10">
    <w:abstractNumId w:val="31"/>
  </w:num>
  <w:num w:numId="11">
    <w:abstractNumId w:val="46"/>
  </w:num>
  <w:num w:numId="12">
    <w:abstractNumId w:val="36"/>
  </w:num>
  <w:num w:numId="13">
    <w:abstractNumId w:val="64"/>
  </w:num>
  <w:num w:numId="14">
    <w:abstractNumId w:val="12"/>
  </w:num>
  <w:num w:numId="15">
    <w:abstractNumId w:val="30"/>
    <w:lvlOverride w:ilvl="0">
      <w:startOverride w:val="1"/>
    </w:lvlOverride>
  </w:num>
  <w:num w:numId="16">
    <w:abstractNumId w:val="22"/>
    <w:lvlOverride w:ilvl="0">
      <w:startOverride w:val="1"/>
    </w:lvlOverride>
  </w:num>
  <w:num w:numId="17">
    <w:abstractNumId w:val="39"/>
    <w:lvlOverride w:ilvl="0">
      <w:startOverride w:val="1"/>
    </w:lvlOverride>
  </w:num>
  <w:num w:numId="18">
    <w:abstractNumId w:val="58"/>
    <w:lvlOverride w:ilvl="0">
      <w:startOverride w:val="1"/>
    </w:lvlOverride>
  </w:num>
  <w:num w:numId="19">
    <w:abstractNumId w:val="45"/>
    <w:lvlOverride w:ilvl="0">
      <w:startOverride w:val="1"/>
    </w:lvlOverride>
  </w:num>
  <w:num w:numId="20">
    <w:abstractNumId w:val="34"/>
    <w:lvlOverride w:ilvl="0">
      <w:startOverride w:val="2"/>
    </w:lvlOverride>
  </w:num>
  <w:num w:numId="21">
    <w:abstractNumId w:val="17"/>
    <w:lvlOverride w:ilvl="0">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11"/>
  </w:num>
  <w:num w:numId="26">
    <w:abstractNumId w:val="50"/>
  </w:num>
  <w:num w:numId="27">
    <w:abstractNumId w:val="56"/>
  </w:num>
  <w:num w:numId="28">
    <w:abstractNumId w:val="55"/>
  </w:num>
  <w:num w:numId="29">
    <w:abstractNumId w:val="51"/>
  </w:num>
  <w:num w:numId="30">
    <w:abstractNumId w:val="48"/>
  </w:num>
  <w:num w:numId="31">
    <w:abstractNumId w:val="25"/>
  </w:num>
  <w:num w:numId="32">
    <w:abstractNumId w:val="27"/>
  </w:num>
  <w:num w:numId="33">
    <w:abstractNumId w:val="44"/>
  </w:num>
  <w:num w:numId="34">
    <w:abstractNumId w:val="57"/>
  </w:num>
  <w:num w:numId="35">
    <w:abstractNumId w:val="62"/>
  </w:num>
  <w:num w:numId="36">
    <w:abstractNumId w:val="41"/>
  </w:num>
  <w:num w:numId="37">
    <w:abstractNumId w:val="33"/>
  </w:num>
  <w:num w:numId="38">
    <w:abstractNumId w:val="37"/>
  </w:num>
  <w:num w:numId="39">
    <w:abstractNumId w:val="53"/>
  </w:num>
  <w:num w:numId="40">
    <w:abstractNumId w:val="29"/>
  </w:num>
  <w:num w:numId="41">
    <w:abstractNumId w:val="54"/>
  </w:num>
  <w:num w:numId="42">
    <w:abstractNumId w:val="63"/>
  </w:num>
  <w:num w:numId="43">
    <w:abstractNumId w:val="49"/>
  </w:num>
  <w:num w:numId="44">
    <w:abstractNumId w:val="20"/>
  </w:num>
  <w:num w:numId="45">
    <w:abstractNumId w:val="42"/>
  </w:num>
  <w:num w:numId="46">
    <w:abstractNumId w:val="40"/>
  </w:num>
  <w:num w:numId="47">
    <w:abstractNumId w:val="5"/>
  </w:num>
  <w:num w:numId="48">
    <w:abstractNumId w:val="6"/>
  </w:num>
  <w:num w:numId="49">
    <w:abstractNumId w:val="4"/>
  </w:num>
  <w:num w:numId="50">
    <w:abstractNumId w:val="19"/>
  </w:num>
  <w:num w:numId="51">
    <w:abstractNumId w:val="52"/>
  </w:num>
  <w:num w:numId="52">
    <w:abstractNumId w:val="32"/>
  </w:num>
  <w:num w:numId="53">
    <w:abstractNumId w:val="1"/>
  </w:num>
  <w:num w:numId="54">
    <w:abstractNumId w:val="0"/>
  </w:num>
  <w:num w:numId="55">
    <w:abstractNumId w:val="47"/>
  </w:num>
  <w:num w:numId="56">
    <w:abstractNumId w:val="2"/>
  </w:num>
  <w:num w:numId="57">
    <w:abstractNumId w:val="3"/>
  </w:num>
  <w:num w:numId="58">
    <w:abstractNumId w:val="7"/>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61"/>
  </w:num>
  <w:num w:numId="65">
    <w:abstractNumId w:val="24"/>
  </w:num>
  <w:num w:numId="66">
    <w:abstractNumId w:val="1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2B6A"/>
    <w:rsid w:val="00006A9C"/>
    <w:rsid w:val="00007CAF"/>
    <w:rsid w:val="00007DA6"/>
    <w:rsid w:val="00007F99"/>
    <w:rsid w:val="00021785"/>
    <w:rsid w:val="00024AE0"/>
    <w:rsid w:val="00025755"/>
    <w:rsid w:val="00034547"/>
    <w:rsid w:val="00036B67"/>
    <w:rsid w:val="00037B93"/>
    <w:rsid w:val="000449D5"/>
    <w:rsid w:val="000456E0"/>
    <w:rsid w:val="00053ED2"/>
    <w:rsid w:val="00054CB7"/>
    <w:rsid w:val="00055154"/>
    <w:rsid w:val="00055688"/>
    <w:rsid w:val="00062924"/>
    <w:rsid w:val="00072082"/>
    <w:rsid w:val="00074EB5"/>
    <w:rsid w:val="00075E1C"/>
    <w:rsid w:val="0007628C"/>
    <w:rsid w:val="00091068"/>
    <w:rsid w:val="00092A9D"/>
    <w:rsid w:val="00094F23"/>
    <w:rsid w:val="000B24D5"/>
    <w:rsid w:val="000B4494"/>
    <w:rsid w:val="000B4E18"/>
    <w:rsid w:val="000C2C8F"/>
    <w:rsid w:val="000C6683"/>
    <w:rsid w:val="000C6EEB"/>
    <w:rsid w:val="000D7506"/>
    <w:rsid w:val="000F49FA"/>
    <w:rsid w:val="000F570B"/>
    <w:rsid w:val="000F6F6A"/>
    <w:rsid w:val="00100D54"/>
    <w:rsid w:val="00105C62"/>
    <w:rsid w:val="001110B7"/>
    <w:rsid w:val="0011295F"/>
    <w:rsid w:val="00120597"/>
    <w:rsid w:val="001267AE"/>
    <w:rsid w:val="00137CF1"/>
    <w:rsid w:val="00142931"/>
    <w:rsid w:val="00144CC3"/>
    <w:rsid w:val="00146F3E"/>
    <w:rsid w:val="00147720"/>
    <w:rsid w:val="001534AC"/>
    <w:rsid w:val="0015360C"/>
    <w:rsid w:val="00154D94"/>
    <w:rsid w:val="00160ECF"/>
    <w:rsid w:val="00162983"/>
    <w:rsid w:val="0016544B"/>
    <w:rsid w:val="00167CAB"/>
    <w:rsid w:val="00176682"/>
    <w:rsid w:val="00181047"/>
    <w:rsid w:val="00186491"/>
    <w:rsid w:val="00186664"/>
    <w:rsid w:val="00192A0B"/>
    <w:rsid w:val="001B4A21"/>
    <w:rsid w:val="001B4F07"/>
    <w:rsid w:val="001B6F76"/>
    <w:rsid w:val="001B7B0C"/>
    <w:rsid w:val="001C348F"/>
    <w:rsid w:val="001C3EF3"/>
    <w:rsid w:val="001C4C42"/>
    <w:rsid w:val="001C5CBC"/>
    <w:rsid w:val="001C5E14"/>
    <w:rsid w:val="001C610A"/>
    <w:rsid w:val="001C7688"/>
    <w:rsid w:val="001D0CB7"/>
    <w:rsid w:val="001D127E"/>
    <w:rsid w:val="001D7392"/>
    <w:rsid w:val="001D7BC1"/>
    <w:rsid w:val="001E2BFB"/>
    <w:rsid w:val="001F0478"/>
    <w:rsid w:val="001F0CA8"/>
    <w:rsid w:val="001F1A9F"/>
    <w:rsid w:val="00202413"/>
    <w:rsid w:val="00205B3F"/>
    <w:rsid w:val="00207E73"/>
    <w:rsid w:val="0021350F"/>
    <w:rsid w:val="00216C9D"/>
    <w:rsid w:val="00230E17"/>
    <w:rsid w:val="002310DF"/>
    <w:rsid w:val="00234C3A"/>
    <w:rsid w:val="00235724"/>
    <w:rsid w:val="00236CD9"/>
    <w:rsid w:val="002448D3"/>
    <w:rsid w:val="002462A0"/>
    <w:rsid w:val="00256235"/>
    <w:rsid w:val="002562F2"/>
    <w:rsid w:val="00257372"/>
    <w:rsid w:val="002610E4"/>
    <w:rsid w:val="00263797"/>
    <w:rsid w:val="00265242"/>
    <w:rsid w:val="00271597"/>
    <w:rsid w:val="00274D12"/>
    <w:rsid w:val="00277169"/>
    <w:rsid w:val="00281186"/>
    <w:rsid w:val="00286974"/>
    <w:rsid w:val="002877F3"/>
    <w:rsid w:val="002904A8"/>
    <w:rsid w:val="002912C0"/>
    <w:rsid w:val="00292BB1"/>
    <w:rsid w:val="002A053C"/>
    <w:rsid w:val="002A7A26"/>
    <w:rsid w:val="002B0E30"/>
    <w:rsid w:val="002B28DF"/>
    <w:rsid w:val="002B486D"/>
    <w:rsid w:val="002C3F86"/>
    <w:rsid w:val="002C40A2"/>
    <w:rsid w:val="002C5504"/>
    <w:rsid w:val="002D243A"/>
    <w:rsid w:val="002D5C97"/>
    <w:rsid w:val="002E7E4D"/>
    <w:rsid w:val="002F06E7"/>
    <w:rsid w:val="002F4360"/>
    <w:rsid w:val="002F5DED"/>
    <w:rsid w:val="002F6096"/>
    <w:rsid w:val="00300CB3"/>
    <w:rsid w:val="003037E6"/>
    <w:rsid w:val="003041FF"/>
    <w:rsid w:val="003055B5"/>
    <w:rsid w:val="003105A1"/>
    <w:rsid w:val="003107F2"/>
    <w:rsid w:val="00313EFC"/>
    <w:rsid w:val="003167B8"/>
    <w:rsid w:val="003204FA"/>
    <w:rsid w:val="00320B7B"/>
    <w:rsid w:val="0032421E"/>
    <w:rsid w:val="00327449"/>
    <w:rsid w:val="00334EBD"/>
    <w:rsid w:val="003373E8"/>
    <w:rsid w:val="003376C4"/>
    <w:rsid w:val="00343E59"/>
    <w:rsid w:val="00343F0D"/>
    <w:rsid w:val="003557D3"/>
    <w:rsid w:val="00356AC2"/>
    <w:rsid w:val="00365FCE"/>
    <w:rsid w:val="003660E1"/>
    <w:rsid w:val="003735C2"/>
    <w:rsid w:val="00381BEC"/>
    <w:rsid w:val="00381F6B"/>
    <w:rsid w:val="00382B8F"/>
    <w:rsid w:val="00397B24"/>
    <w:rsid w:val="003A1B3B"/>
    <w:rsid w:val="003A6471"/>
    <w:rsid w:val="003B0490"/>
    <w:rsid w:val="003B1BE8"/>
    <w:rsid w:val="003B3036"/>
    <w:rsid w:val="003C0DB4"/>
    <w:rsid w:val="003C157A"/>
    <w:rsid w:val="003C6F2C"/>
    <w:rsid w:val="003D46C9"/>
    <w:rsid w:val="003D777A"/>
    <w:rsid w:val="003E121E"/>
    <w:rsid w:val="003E14F3"/>
    <w:rsid w:val="003E440E"/>
    <w:rsid w:val="003E62CA"/>
    <w:rsid w:val="003F2FFB"/>
    <w:rsid w:val="003F75BD"/>
    <w:rsid w:val="00403C2C"/>
    <w:rsid w:val="00405673"/>
    <w:rsid w:val="0040773B"/>
    <w:rsid w:val="00407DA4"/>
    <w:rsid w:val="00417544"/>
    <w:rsid w:val="00422E3D"/>
    <w:rsid w:val="00426A97"/>
    <w:rsid w:val="00427B06"/>
    <w:rsid w:val="00431F95"/>
    <w:rsid w:val="004348B4"/>
    <w:rsid w:val="00434D00"/>
    <w:rsid w:val="00435A71"/>
    <w:rsid w:val="00436569"/>
    <w:rsid w:val="00440536"/>
    <w:rsid w:val="00444CE3"/>
    <w:rsid w:val="00447297"/>
    <w:rsid w:val="0045086D"/>
    <w:rsid w:val="00452501"/>
    <w:rsid w:val="0045732D"/>
    <w:rsid w:val="004678B4"/>
    <w:rsid w:val="00477339"/>
    <w:rsid w:val="00482E97"/>
    <w:rsid w:val="00483B62"/>
    <w:rsid w:val="00492BB4"/>
    <w:rsid w:val="004A4488"/>
    <w:rsid w:val="004A66F5"/>
    <w:rsid w:val="004A70E7"/>
    <w:rsid w:val="004B098B"/>
    <w:rsid w:val="004B1F31"/>
    <w:rsid w:val="004B211F"/>
    <w:rsid w:val="004C479F"/>
    <w:rsid w:val="004C6ED0"/>
    <w:rsid w:val="004E57D4"/>
    <w:rsid w:val="004E6B2F"/>
    <w:rsid w:val="004F0A01"/>
    <w:rsid w:val="004F11D3"/>
    <w:rsid w:val="0050387E"/>
    <w:rsid w:val="00511D4C"/>
    <w:rsid w:val="00515C4E"/>
    <w:rsid w:val="00517D0F"/>
    <w:rsid w:val="00521A0F"/>
    <w:rsid w:val="00522CA8"/>
    <w:rsid w:val="005300F5"/>
    <w:rsid w:val="00535142"/>
    <w:rsid w:val="005355D2"/>
    <w:rsid w:val="00535CB6"/>
    <w:rsid w:val="00536176"/>
    <w:rsid w:val="00536ABE"/>
    <w:rsid w:val="00537E7F"/>
    <w:rsid w:val="005412E9"/>
    <w:rsid w:val="005419F4"/>
    <w:rsid w:val="0054317A"/>
    <w:rsid w:val="00545B9F"/>
    <w:rsid w:val="00556B59"/>
    <w:rsid w:val="00560E1A"/>
    <w:rsid w:val="00562EF9"/>
    <w:rsid w:val="00563298"/>
    <w:rsid w:val="00565705"/>
    <w:rsid w:val="005661B1"/>
    <w:rsid w:val="00567EDE"/>
    <w:rsid w:val="0057214E"/>
    <w:rsid w:val="00574036"/>
    <w:rsid w:val="00580763"/>
    <w:rsid w:val="005844CF"/>
    <w:rsid w:val="0058764E"/>
    <w:rsid w:val="00587D62"/>
    <w:rsid w:val="00593EE0"/>
    <w:rsid w:val="00594AED"/>
    <w:rsid w:val="005A0E5C"/>
    <w:rsid w:val="005A31ED"/>
    <w:rsid w:val="005A355A"/>
    <w:rsid w:val="005A6F13"/>
    <w:rsid w:val="005C32D4"/>
    <w:rsid w:val="005C455A"/>
    <w:rsid w:val="005C471C"/>
    <w:rsid w:val="005C6C4A"/>
    <w:rsid w:val="005D1A75"/>
    <w:rsid w:val="005D1D1C"/>
    <w:rsid w:val="005D4A3A"/>
    <w:rsid w:val="005D5CCE"/>
    <w:rsid w:val="005E0801"/>
    <w:rsid w:val="005E0DB2"/>
    <w:rsid w:val="005E2ECB"/>
    <w:rsid w:val="005E590A"/>
    <w:rsid w:val="005F3B4B"/>
    <w:rsid w:val="00601558"/>
    <w:rsid w:val="006065DA"/>
    <w:rsid w:val="0061164D"/>
    <w:rsid w:val="00612DF7"/>
    <w:rsid w:val="00620329"/>
    <w:rsid w:val="00622D1B"/>
    <w:rsid w:val="00624F18"/>
    <w:rsid w:val="0063065A"/>
    <w:rsid w:val="00633969"/>
    <w:rsid w:val="00633C9C"/>
    <w:rsid w:val="0063711B"/>
    <w:rsid w:val="00641E61"/>
    <w:rsid w:val="00644C87"/>
    <w:rsid w:val="00645397"/>
    <w:rsid w:val="00650DB0"/>
    <w:rsid w:val="0065188F"/>
    <w:rsid w:val="0065417B"/>
    <w:rsid w:val="00655F0D"/>
    <w:rsid w:val="00656494"/>
    <w:rsid w:val="0066056B"/>
    <w:rsid w:val="00661E7A"/>
    <w:rsid w:val="006623E8"/>
    <w:rsid w:val="006654CF"/>
    <w:rsid w:val="006657F2"/>
    <w:rsid w:val="00665BC6"/>
    <w:rsid w:val="00670611"/>
    <w:rsid w:val="00672DE4"/>
    <w:rsid w:val="00675D9A"/>
    <w:rsid w:val="00676E9D"/>
    <w:rsid w:val="00686966"/>
    <w:rsid w:val="00691DF3"/>
    <w:rsid w:val="00694F31"/>
    <w:rsid w:val="00696EC5"/>
    <w:rsid w:val="006A13D7"/>
    <w:rsid w:val="006B16A9"/>
    <w:rsid w:val="006B33CF"/>
    <w:rsid w:val="006B71B3"/>
    <w:rsid w:val="006C1A28"/>
    <w:rsid w:val="006C7861"/>
    <w:rsid w:val="006D65A1"/>
    <w:rsid w:val="006D68E9"/>
    <w:rsid w:val="006D7760"/>
    <w:rsid w:val="006E4E18"/>
    <w:rsid w:val="006E7184"/>
    <w:rsid w:val="006F32EB"/>
    <w:rsid w:val="006F422F"/>
    <w:rsid w:val="006F5809"/>
    <w:rsid w:val="006F5CC9"/>
    <w:rsid w:val="006F6754"/>
    <w:rsid w:val="00712152"/>
    <w:rsid w:val="007131FB"/>
    <w:rsid w:val="00720DC7"/>
    <w:rsid w:val="0073639B"/>
    <w:rsid w:val="00737D69"/>
    <w:rsid w:val="00742394"/>
    <w:rsid w:val="00744AC1"/>
    <w:rsid w:val="00746616"/>
    <w:rsid w:val="0075015E"/>
    <w:rsid w:val="00751211"/>
    <w:rsid w:val="007517A9"/>
    <w:rsid w:val="0075524D"/>
    <w:rsid w:val="007643E8"/>
    <w:rsid w:val="00765E5F"/>
    <w:rsid w:val="0076630C"/>
    <w:rsid w:val="00770B78"/>
    <w:rsid w:val="0077328A"/>
    <w:rsid w:val="00774707"/>
    <w:rsid w:val="00786042"/>
    <w:rsid w:val="007902DC"/>
    <w:rsid w:val="00790AB7"/>
    <w:rsid w:val="0079122E"/>
    <w:rsid w:val="007933F0"/>
    <w:rsid w:val="007A09BE"/>
    <w:rsid w:val="007A21E9"/>
    <w:rsid w:val="007A5AE3"/>
    <w:rsid w:val="007A5F91"/>
    <w:rsid w:val="007A6E9E"/>
    <w:rsid w:val="007B3B41"/>
    <w:rsid w:val="007B4330"/>
    <w:rsid w:val="007B43B9"/>
    <w:rsid w:val="007B549D"/>
    <w:rsid w:val="007B5B9E"/>
    <w:rsid w:val="007B5C7B"/>
    <w:rsid w:val="007C1173"/>
    <w:rsid w:val="007D78BC"/>
    <w:rsid w:val="007E1B4F"/>
    <w:rsid w:val="007E3B43"/>
    <w:rsid w:val="007E4C15"/>
    <w:rsid w:val="007E72AA"/>
    <w:rsid w:val="007F0A8D"/>
    <w:rsid w:val="0080453E"/>
    <w:rsid w:val="008059C1"/>
    <w:rsid w:val="00805D2C"/>
    <w:rsid w:val="008142A1"/>
    <w:rsid w:val="00815DC0"/>
    <w:rsid w:val="008170C0"/>
    <w:rsid w:val="008225B1"/>
    <w:rsid w:val="00822C41"/>
    <w:rsid w:val="00822CDC"/>
    <w:rsid w:val="00840E68"/>
    <w:rsid w:val="0084112E"/>
    <w:rsid w:val="008424EA"/>
    <w:rsid w:val="00863E14"/>
    <w:rsid w:val="00864967"/>
    <w:rsid w:val="008669A8"/>
    <w:rsid w:val="00867A6F"/>
    <w:rsid w:val="00870551"/>
    <w:rsid w:val="0088292B"/>
    <w:rsid w:val="00882FAC"/>
    <w:rsid w:val="00883CE4"/>
    <w:rsid w:val="00886DD3"/>
    <w:rsid w:val="00886F82"/>
    <w:rsid w:val="008A34B2"/>
    <w:rsid w:val="008A3F07"/>
    <w:rsid w:val="008A75BF"/>
    <w:rsid w:val="008B2222"/>
    <w:rsid w:val="008B4788"/>
    <w:rsid w:val="008B7E8B"/>
    <w:rsid w:val="008C35BD"/>
    <w:rsid w:val="008D0580"/>
    <w:rsid w:val="008E49C0"/>
    <w:rsid w:val="008E6563"/>
    <w:rsid w:val="008F7C1F"/>
    <w:rsid w:val="00900874"/>
    <w:rsid w:val="009015CB"/>
    <w:rsid w:val="009031CE"/>
    <w:rsid w:val="009039E7"/>
    <w:rsid w:val="00905124"/>
    <w:rsid w:val="00905736"/>
    <w:rsid w:val="00905A04"/>
    <w:rsid w:val="00911634"/>
    <w:rsid w:val="0091361F"/>
    <w:rsid w:val="00915963"/>
    <w:rsid w:val="009202EA"/>
    <w:rsid w:val="009207CC"/>
    <w:rsid w:val="00923215"/>
    <w:rsid w:val="00924DE5"/>
    <w:rsid w:val="009303AD"/>
    <w:rsid w:val="00940209"/>
    <w:rsid w:val="00940D36"/>
    <w:rsid w:val="0094687A"/>
    <w:rsid w:val="00953DE1"/>
    <w:rsid w:val="00954D38"/>
    <w:rsid w:val="00957881"/>
    <w:rsid w:val="00961E50"/>
    <w:rsid w:val="00962966"/>
    <w:rsid w:val="009640F3"/>
    <w:rsid w:val="0096543B"/>
    <w:rsid w:val="0096683A"/>
    <w:rsid w:val="00966AE6"/>
    <w:rsid w:val="00982619"/>
    <w:rsid w:val="00983E47"/>
    <w:rsid w:val="00990301"/>
    <w:rsid w:val="00997198"/>
    <w:rsid w:val="009A2AC6"/>
    <w:rsid w:val="009B2FA9"/>
    <w:rsid w:val="009B313A"/>
    <w:rsid w:val="009B46E5"/>
    <w:rsid w:val="009B55FD"/>
    <w:rsid w:val="009C26D3"/>
    <w:rsid w:val="009C3E36"/>
    <w:rsid w:val="009C587C"/>
    <w:rsid w:val="009C72A4"/>
    <w:rsid w:val="009D1727"/>
    <w:rsid w:val="009D218A"/>
    <w:rsid w:val="009D66F2"/>
    <w:rsid w:val="009D7545"/>
    <w:rsid w:val="009E4BC7"/>
    <w:rsid w:val="009E50B2"/>
    <w:rsid w:val="009E66AD"/>
    <w:rsid w:val="009F37F0"/>
    <w:rsid w:val="009F3F9E"/>
    <w:rsid w:val="009F4777"/>
    <w:rsid w:val="009F4953"/>
    <w:rsid w:val="009F5AD8"/>
    <w:rsid w:val="00A03EE3"/>
    <w:rsid w:val="00A05A12"/>
    <w:rsid w:val="00A0786C"/>
    <w:rsid w:val="00A07959"/>
    <w:rsid w:val="00A1009A"/>
    <w:rsid w:val="00A12BCE"/>
    <w:rsid w:val="00A16154"/>
    <w:rsid w:val="00A17E31"/>
    <w:rsid w:val="00A34738"/>
    <w:rsid w:val="00A357A9"/>
    <w:rsid w:val="00A42237"/>
    <w:rsid w:val="00A5507D"/>
    <w:rsid w:val="00A566A0"/>
    <w:rsid w:val="00A57DBE"/>
    <w:rsid w:val="00A6144F"/>
    <w:rsid w:val="00A62BC3"/>
    <w:rsid w:val="00A6415B"/>
    <w:rsid w:val="00A73EB9"/>
    <w:rsid w:val="00A76D75"/>
    <w:rsid w:val="00A90F3F"/>
    <w:rsid w:val="00A91EA4"/>
    <w:rsid w:val="00AA1932"/>
    <w:rsid w:val="00AB0036"/>
    <w:rsid w:val="00AB098B"/>
    <w:rsid w:val="00AB7067"/>
    <w:rsid w:val="00AB7501"/>
    <w:rsid w:val="00AC3DCB"/>
    <w:rsid w:val="00AC5D2C"/>
    <w:rsid w:val="00AD1238"/>
    <w:rsid w:val="00AE1123"/>
    <w:rsid w:val="00AE13D3"/>
    <w:rsid w:val="00AF05AF"/>
    <w:rsid w:val="00AF2E31"/>
    <w:rsid w:val="00AF305A"/>
    <w:rsid w:val="00AF4AE0"/>
    <w:rsid w:val="00AF64D3"/>
    <w:rsid w:val="00AF6C6F"/>
    <w:rsid w:val="00B00FEF"/>
    <w:rsid w:val="00B07019"/>
    <w:rsid w:val="00B10C55"/>
    <w:rsid w:val="00B20C05"/>
    <w:rsid w:val="00B22334"/>
    <w:rsid w:val="00B22414"/>
    <w:rsid w:val="00B31AE4"/>
    <w:rsid w:val="00B338DD"/>
    <w:rsid w:val="00B34769"/>
    <w:rsid w:val="00B373DB"/>
    <w:rsid w:val="00B44D97"/>
    <w:rsid w:val="00B4635E"/>
    <w:rsid w:val="00B60D06"/>
    <w:rsid w:val="00B62AD1"/>
    <w:rsid w:val="00B63DC8"/>
    <w:rsid w:val="00B64789"/>
    <w:rsid w:val="00B66353"/>
    <w:rsid w:val="00B67AC0"/>
    <w:rsid w:val="00B70AA6"/>
    <w:rsid w:val="00B73078"/>
    <w:rsid w:val="00B77988"/>
    <w:rsid w:val="00B84498"/>
    <w:rsid w:val="00B931E5"/>
    <w:rsid w:val="00B9662E"/>
    <w:rsid w:val="00BA01B4"/>
    <w:rsid w:val="00BA3AFC"/>
    <w:rsid w:val="00BA78E3"/>
    <w:rsid w:val="00BB0724"/>
    <w:rsid w:val="00BB4752"/>
    <w:rsid w:val="00BB6905"/>
    <w:rsid w:val="00BB7499"/>
    <w:rsid w:val="00BC319D"/>
    <w:rsid w:val="00BC36CD"/>
    <w:rsid w:val="00BC6D2D"/>
    <w:rsid w:val="00BD0264"/>
    <w:rsid w:val="00BD4290"/>
    <w:rsid w:val="00BE0B1A"/>
    <w:rsid w:val="00BE284B"/>
    <w:rsid w:val="00BE3DC9"/>
    <w:rsid w:val="00BE7B54"/>
    <w:rsid w:val="00BF009F"/>
    <w:rsid w:val="00BF0DFF"/>
    <w:rsid w:val="00BF5268"/>
    <w:rsid w:val="00BF7508"/>
    <w:rsid w:val="00BF7C5D"/>
    <w:rsid w:val="00C00A53"/>
    <w:rsid w:val="00C01279"/>
    <w:rsid w:val="00C03EA5"/>
    <w:rsid w:val="00C054A4"/>
    <w:rsid w:val="00C1025D"/>
    <w:rsid w:val="00C1157A"/>
    <w:rsid w:val="00C11828"/>
    <w:rsid w:val="00C15247"/>
    <w:rsid w:val="00C15A68"/>
    <w:rsid w:val="00C1666F"/>
    <w:rsid w:val="00C21A01"/>
    <w:rsid w:val="00C22B6A"/>
    <w:rsid w:val="00C25E51"/>
    <w:rsid w:val="00C267D6"/>
    <w:rsid w:val="00C31051"/>
    <w:rsid w:val="00C32865"/>
    <w:rsid w:val="00C37822"/>
    <w:rsid w:val="00C420BE"/>
    <w:rsid w:val="00C4657E"/>
    <w:rsid w:val="00C46686"/>
    <w:rsid w:val="00C53328"/>
    <w:rsid w:val="00C63189"/>
    <w:rsid w:val="00C71029"/>
    <w:rsid w:val="00C751E0"/>
    <w:rsid w:val="00C810D6"/>
    <w:rsid w:val="00C84C70"/>
    <w:rsid w:val="00C95347"/>
    <w:rsid w:val="00C97E42"/>
    <w:rsid w:val="00CA02AC"/>
    <w:rsid w:val="00CA1EF5"/>
    <w:rsid w:val="00CA2412"/>
    <w:rsid w:val="00CB318F"/>
    <w:rsid w:val="00CC380C"/>
    <w:rsid w:val="00CC5060"/>
    <w:rsid w:val="00CC5D17"/>
    <w:rsid w:val="00CC5DF1"/>
    <w:rsid w:val="00CD65B8"/>
    <w:rsid w:val="00CE1A37"/>
    <w:rsid w:val="00CF66F2"/>
    <w:rsid w:val="00D07067"/>
    <w:rsid w:val="00D102F6"/>
    <w:rsid w:val="00D17445"/>
    <w:rsid w:val="00D20726"/>
    <w:rsid w:val="00D227C2"/>
    <w:rsid w:val="00D24636"/>
    <w:rsid w:val="00D3281D"/>
    <w:rsid w:val="00D36047"/>
    <w:rsid w:val="00D3629C"/>
    <w:rsid w:val="00D374C2"/>
    <w:rsid w:val="00D420F0"/>
    <w:rsid w:val="00D45371"/>
    <w:rsid w:val="00D4565C"/>
    <w:rsid w:val="00D47091"/>
    <w:rsid w:val="00D478F4"/>
    <w:rsid w:val="00D50C10"/>
    <w:rsid w:val="00D547B8"/>
    <w:rsid w:val="00D56731"/>
    <w:rsid w:val="00D570DA"/>
    <w:rsid w:val="00D57EE2"/>
    <w:rsid w:val="00D66A17"/>
    <w:rsid w:val="00D73B30"/>
    <w:rsid w:val="00D77BE7"/>
    <w:rsid w:val="00D87874"/>
    <w:rsid w:val="00D91CC6"/>
    <w:rsid w:val="00D97E04"/>
    <w:rsid w:val="00DA22FE"/>
    <w:rsid w:val="00DA6425"/>
    <w:rsid w:val="00DA67F7"/>
    <w:rsid w:val="00DB3713"/>
    <w:rsid w:val="00DB4DC3"/>
    <w:rsid w:val="00DD2948"/>
    <w:rsid w:val="00DD3774"/>
    <w:rsid w:val="00DD690C"/>
    <w:rsid w:val="00DE1640"/>
    <w:rsid w:val="00DF142C"/>
    <w:rsid w:val="00DF5FEA"/>
    <w:rsid w:val="00E00C59"/>
    <w:rsid w:val="00E03B1F"/>
    <w:rsid w:val="00E069C0"/>
    <w:rsid w:val="00E07E2C"/>
    <w:rsid w:val="00E151EF"/>
    <w:rsid w:val="00E16611"/>
    <w:rsid w:val="00E203CD"/>
    <w:rsid w:val="00E20F4D"/>
    <w:rsid w:val="00E2144D"/>
    <w:rsid w:val="00E3126F"/>
    <w:rsid w:val="00E33212"/>
    <w:rsid w:val="00E3491D"/>
    <w:rsid w:val="00E51FD6"/>
    <w:rsid w:val="00E5631C"/>
    <w:rsid w:val="00E72516"/>
    <w:rsid w:val="00E726B5"/>
    <w:rsid w:val="00E7488B"/>
    <w:rsid w:val="00E7697C"/>
    <w:rsid w:val="00E87EAA"/>
    <w:rsid w:val="00E94617"/>
    <w:rsid w:val="00E954CE"/>
    <w:rsid w:val="00EA3C41"/>
    <w:rsid w:val="00EA5E1E"/>
    <w:rsid w:val="00EB5044"/>
    <w:rsid w:val="00EC2D6F"/>
    <w:rsid w:val="00EC47AD"/>
    <w:rsid w:val="00EC4A42"/>
    <w:rsid w:val="00EC4CBA"/>
    <w:rsid w:val="00ED2221"/>
    <w:rsid w:val="00ED6E8C"/>
    <w:rsid w:val="00EE244C"/>
    <w:rsid w:val="00EE2E9E"/>
    <w:rsid w:val="00EE3DF5"/>
    <w:rsid w:val="00EF35DE"/>
    <w:rsid w:val="00EF5794"/>
    <w:rsid w:val="00F015FF"/>
    <w:rsid w:val="00F0286F"/>
    <w:rsid w:val="00F107DD"/>
    <w:rsid w:val="00F15992"/>
    <w:rsid w:val="00F2316A"/>
    <w:rsid w:val="00F23F8F"/>
    <w:rsid w:val="00F3291E"/>
    <w:rsid w:val="00F353A2"/>
    <w:rsid w:val="00F367BF"/>
    <w:rsid w:val="00F36CC7"/>
    <w:rsid w:val="00F409D4"/>
    <w:rsid w:val="00F47407"/>
    <w:rsid w:val="00F51EFE"/>
    <w:rsid w:val="00F54185"/>
    <w:rsid w:val="00F56417"/>
    <w:rsid w:val="00F564CC"/>
    <w:rsid w:val="00F57E98"/>
    <w:rsid w:val="00F66CD1"/>
    <w:rsid w:val="00F67F92"/>
    <w:rsid w:val="00F710E9"/>
    <w:rsid w:val="00F71D3B"/>
    <w:rsid w:val="00F734CF"/>
    <w:rsid w:val="00F76E11"/>
    <w:rsid w:val="00F837CB"/>
    <w:rsid w:val="00F91FF7"/>
    <w:rsid w:val="00F92B08"/>
    <w:rsid w:val="00F94821"/>
    <w:rsid w:val="00F95093"/>
    <w:rsid w:val="00F974EC"/>
    <w:rsid w:val="00FA0694"/>
    <w:rsid w:val="00FA2794"/>
    <w:rsid w:val="00FA2846"/>
    <w:rsid w:val="00FA5325"/>
    <w:rsid w:val="00FB12EB"/>
    <w:rsid w:val="00FB1AA7"/>
    <w:rsid w:val="00FB5399"/>
    <w:rsid w:val="00FC06F2"/>
    <w:rsid w:val="00FC1F75"/>
    <w:rsid w:val="00FC4720"/>
    <w:rsid w:val="00FD20D7"/>
    <w:rsid w:val="00FD2A7B"/>
    <w:rsid w:val="00FD55B7"/>
    <w:rsid w:val="00FE0457"/>
    <w:rsid w:val="00FE167A"/>
    <w:rsid w:val="00FE32DF"/>
    <w:rsid w:val="00FF0F47"/>
    <w:rsid w:val="00FF1E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B6A"/>
    <w:pPr>
      <w:spacing w:after="0" w:line="240" w:lineRule="auto"/>
    </w:pPr>
    <w:rPr>
      <w:rFonts w:ascii="Calibri" w:eastAsia="Times New Roman" w:hAnsi="Calibri" w:cs="Calibri"/>
      <w:color w:val="000000"/>
    </w:rPr>
  </w:style>
  <w:style w:type="paragraph" w:styleId="Nagwek1">
    <w:name w:val="heading 1"/>
    <w:basedOn w:val="Normalny"/>
    <w:next w:val="Normalny"/>
    <w:link w:val="Nagwek1Znak"/>
    <w:uiPriority w:val="9"/>
    <w:qFormat/>
    <w:rsid w:val="00C953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773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C1666F"/>
    <w:pPr>
      <w:spacing w:before="100" w:beforeAutospacing="1" w:after="100" w:afterAutospacing="1"/>
      <w:outlineLvl w:val="2"/>
    </w:pPr>
    <w:rPr>
      <w:rFonts w:ascii="Times New Roman" w:hAnsi="Times New Roman" w:cs="Times New Roman"/>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C22B6A"/>
    <w:pPr>
      <w:ind w:left="1416"/>
    </w:pPr>
    <w:rPr>
      <w:sz w:val="32"/>
      <w:szCs w:val="32"/>
    </w:rPr>
  </w:style>
  <w:style w:type="character" w:customStyle="1" w:styleId="TekstpodstawowywcityZnak">
    <w:name w:val="Tekst podstawowy wcięty Znak"/>
    <w:basedOn w:val="Domylnaczcionkaakapitu"/>
    <w:link w:val="Tekstpodstawowywcity"/>
    <w:uiPriority w:val="99"/>
    <w:rsid w:val="00C22B6A"/>
    <w:rPr>
      <w:rFonts w:ascii="Calibri" w:eastAsia="Times New Roman" w:hAnsi="Calibri" w:cs="Calibri"/>
      <w:color w:val="000000"/>
      <w:sz w:val="32"/>
      <w:szCs w:val="32"/>
    </w:rPr>
  </w:style>
  <w:style w:type="paragraph" w:styleId="Tekstpodstawowy">
    <w:name w:val="Body Text"/>
    <w:aliases w:val="a2,Znak"/>
    <w:basedOn w:val="Normalny"/>
    <w:link w:val="TekstpodstawowyZnak"/>
    <w:uiPriority w:val="99"/>
    <w:rsid w:val="00C22B6A"/>
    <w:rPr>
      <w:rFonts w:ascii="Arial" w:hAnsi="Arial" w:cs="Arial"/>
    </w:rPr>
  </w:style>
  <w:style w:type="character" w:customStyle="1" w:styleId="TekstpodstawowyZnak">
    <w:name w:val="Tekst podstawowy Znak"/>
    <w:aliases w:val="a2 Znak,Znak Znak"/>
    <w:basedOn w:val="Domylnaczcionkaakapitu"/>
    <w:link w:val="Tekstpodstawowy"/>
    <w:uiPriority w:val="99"/>
    <w:rsid w:val="00C22B6A"/>
    <w:rPr>
      <w:rFonts w:ascii="Arial" w:eastAsia="Times New Roman" w:hAnsi="Arial" w:cs="Arial"/>
      <w:color w:val="000000"/>
    </w:rPr>
  </w:style>
  <w:style w:type="paragraph" w:styleId="Tekstpodstawowy2">
    <w:name w:val="Body Text 2"/>
    <w:basedOn w:val="Normalny"/>
    <w:link w:val="Tekstpodstawowy2Znak"/>
    <w:uiPriority w:val="99"/>
    <w:rsid w:val="00C22B6A"/>
    <w:pPr>
      <w:jc w:val="both"/>
    </w:pPr>
  </w:style>
  <w:style w:type="character" w:customStyle="1" w:styleId="Tekstpodstawowy2Znak">
    <w:name w:val="Tekst podstawowy 2 Znak"/>
    <w:basedOn w:val="Domylnaczcionkaakapitu"/>
    <w:link w:val="Tekstpodstawowy2"/>
    <w:uiPriority w:val="99"/>
    <w:rsid w:val="00C22B6A"/>
    <w:rPr>
      <w:rFonts w:ascii="Calibri" w:eastAsia="Times New Roman" w:hAnsi="Calibri" w:cs="Calibri"/>
      <w:color w:val="000000"/>
    </w:rPr>
  </w:style>
  <w:style w:type="paragraph" w:customStyle="1" w:styleId="tytu">
    <w:name w:val="tytuł"/>
    <w:basedOn w:val="Normalny"/>
    <w:next w:val="Normalny"/>
    <w:autoRedefine/>
    <w:uiPriority w:val="99"/>
    <w:rsid w:val="00C22B6A"/>
    <w:rPr>
      <w:b/>
    </w:rPr>
  </w:style>
  <w:style w:type="paragraph" w:styleId="Tekstpodstawowywcity2">
    <w:name w:val="Body Text Indent 2"/>
    <w:basedOn w:val="Normalny"/>
    <w:link w:val="Tekstpodstawowywcity2Znak"/>
    <w:uiPriority w:val="99"/>
    <w:rsid w:val="00C22B6A"/>
    <w:pPr>
      <w:tabs>
        <w:tab w:val="left" w:pos="142"/>
      </w:tabs>
      <w:ind w:left="709"/>
      <w:jc w:val="both"/>
    </w:pPr>
    <w:rPr>
      <w:rFonts w:ascii="Arial" w:hAnsi="Arial" w:cs="Arial"/>
    </w:rPr>
  </w:style>
  <w:style w:type="character" w:customStyle="1" w:styleId="Tekstpodstawowywcity2Znak">
    <w:name w:val="Tekst podstawowy wcięty 2 Znak"/>
    <w:basedOn w:val="Domylnaczcionkaakapitu"/>
    <w:link w:val="Tekstpodstawowywcity2"/>
    <w:uiPriority w:val="99"/>
    <w:rsid w:val="00C22B6A"/>
    <w:rPr>
      <w:rFonts w:ascii="Arial" w:eastAsia="Times New Roman" w:hAnsi="Arial" w:cs="Arial"/>
      <w:color w:val="000000"/>
    </w:rPr>
  </w:style>
  <w:style w:type="character" w:customStyle="1" w:styleId="tekstdokbold">
    <w:name w:val="tekst dok. bold"/>
    <w:uiPriority w:val="99"/>
    <w:rsid w:val="00C22B6A"/>
    <w:rPr>
      <w:b/>
      <w:bCs/>
    </w:rPr>
  </w:style>
  <w:style w:type="paragraph" w:customStyle="1" w:styleId="tekstdokumentu">
    <w:name w:val="tekst dokumentu"/>
    <w:basedOn w:val="Normalny"/>
    <w:autoRedefine/>
    <w:uiPriority w:val="99"/>
    <w:rsid w:val="00C22B6A"/>
    <w:pPr>
      <w:spacing w:before="360" w:line="288" w:lineRule="auto"/>
      <w:ind w:left="1678" w:hanging="1678"/>
      <w:jc w:val="both"/>
    </w:pPr>
    <w:rPr>
      <w:b/>
      <w:bCs/>
    </w:rPr>
  </w:style>
  <w:style w:type="paragraph" w:customStyle="1" w:styleId="zacznik">
    <w:name w:val="załącznik"/>
    <w:basedOn w:val="Tekstpodstawowy"/>
    <w:autoRedefine/>
    <w:uiPriority w:val="99"/>
    <w:rsid w:val="00C22B6A"/>
    <w:pPr>
      <w:tabs>
        <w:tab w:val="left" w:pos="1701"/>
      </w:tabs>
      <w:spacing w:before="120" w:line="288" w:lineRule="auto"/>
      <w:ind w:left="1701" w:hanging="1701"/>
      <w:jc w:val="both"/>
    </w:pPr>
    <w:rPr>
      <w:rFonts w:ascii="Calibri" w:hAnsi="Calibri" w:cs="Calibri"/>
      <w:b/>
      <w:bCs/>
    </w:rPr>
  </w:style>
  <w:style w:type="paragraph" w:customStyle="1" w:styleId="rozdzia">
    <w:name w:val="rozdział"/>
    <w:basedOn w:val="Normalny"/>
    <w:autoRedefine/>
    <w:uiPriority w:val="99"/>
    <w:rsid w:val="007B43B9"/>
    <w:pPr>
      <w:jc w:val="both"/>
    </w:pPr>
    <w:rPr>
      <w:rFonts w:cs="Times New (W1)"/>
      <w:bCs/>
      <w:spacing w:val="8"/>
      <w:u w:val="single"/>
    </w:rPr>
  </w:style>
  <w:style w:type="paragraph" w:styleId="Zwykytekst">
    <w:name w:val="Plain Text"/>
    <w:basedOn w:val="Normalny"/>
    <w:link w:val="ZwykytekstZnak"/>
    <w:rsid w:val="00C22B6A"/>
    <w:rPr>
      <w:rFonts w:ascii="Courier New" w:hAnsi="Courier New" w:cs="Courier New"/>
      <w:sz w:val="20"/>
      <w:szCs w:val="20"/>
    </w:rPr>
  </w:style>
  <w:style w:type="character" w:customStyle="1" w:styleId="ZwykytekstZnak">
    <w:name w:val="Zwykły tekst Znak"/>
    <w:basedOn w:val="Domylnaczcionkaakapitu"/>
    <w:link w:val="Zwykytekst"/>
    <w:rsid w:val="00C22B6A"/>
    <w:rPr>
      <w:rFonts w:ascii="Courier New" w:eastAsia="Times New Roman" w:hAnsi="Courier New" w:cs="Courier New"/>
      <w:color w:val="000000"/>
      <w:sz w:val="20"/>
      <w:szCs w:val="20"/>
    </w:rPr>
  </w:style>
  <w:style w:type="paragraph" w:styleId="Akapitzlist">
    <w:name w:val="List Paragraph"/>
    <w:aliases w:val="zwykły tekst,List Paragraph1,BulletC,normalny tekst,Obiekt"/>
    <w:basedOn w:val="Normalny"/>
    <w:link w:val="AkapitzlistZnak"/>
    <w:uiPriority w:val="34"/>
    <w:qFormat/>
    <w:rsid w:val="00C22B6A"/>
    <w:pPr>
      <w:ind w:left="720"/>
    </w:pPr>
  </w:style>
  <w:style w:type="paragraph" w:styleId="Tekstpodstawowywcity3">
    <w:name w:val="Body Text Indent 3"/>
    <w:basedOn w:val="Normalny"/>
    <w:link w:val="Tekstpodstawowywcity3Znak"/>
    <w:uiPriority w:val="99"/>
    <w:rsid w:val="00C22B6A"/>
    <w:pPr>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rsid w:val="00C22B6A"/>
    <w:rPr>
      <w:rFonts w:ascii="Calibri" w:eastAsia="Times New Roman" w:hAnsi="Calibri" w:cs="Calibri"/>
      <w:color w:val="000000"/>
      <w:sz w:val="16"/>
      <w:szCs w:val="16"/>
      <w:lang w:eastAsia="pl-PL"/>
    </w:rPr>
  </w:style>
  <w:style w:type="character" w:styleId="Odwoaniedokomentarza">
    <w:name w:val="annotation reference"/>
    <w:uiPriority w:val="99"/>
    <w:rsid w:val="00C22B6A"/>
    <w:rPr>
      <w:rFonts w:ascii="Times New Roman" w:hAnsi="Times New Roman" w:cs="Times New Roman"/>
      <w:sz w:val="16"/>
      <w:szCs w:val="16"/>
    </w:rPr>
  </w:style>
  <w:style w:type="paragraph" w:styleId="Tekstkomentarza">
    <w:name w:val="annotation text"/>
    <w:aliases w:val=" Znak Znak Znak Znak Znak Znak Znak Znak, Znak Znak Znak Znak Znak Znak Znak, Znak7 Znak, Znak7 Znak Znak, Znak7 Znak Znak Znak Znak,Znak Znak Znak Znak Znak Znak Znak Znak,Znak Znak Znak Znak Znak Znak Znak,Znak7 Znak,Znak7 Znak Znak"/>
    <w:basedOn w:val="Normalny"/>
    <w:link w:val="TekstkomentarzaZnak"/>
    <w:uiPriority w:val="99"/>
    <w:rsid w:val="00C22B6A"/>
    <w:pPr>
      <w:spacing w:after="200"/>
    </w:pPr>
    <w:rPr>
      <w:color w:val="auto"/>
      <w:sz w:val="20"/>
      <w:szCs w:val="20"/>
    </w:rPr>
  </w:style>
  <w:style w:type="character" w:customStyle="1" w:styleId="TekstkomentarzaZnak">
    <w:name w:val="Tekst komentarza Znak"/>
    <w:aliases w:val=" Znak Znak Znak Znak Znak Znak Znak Znak Znak, Znak Znak Znak Znak Znak Znak Znak Znak1, Znak7 Znak Znak1, Znak7 Znak Znak Znak, Znak7 Znak Znak Znak Znak Znak,Znak Znak Znak Znak Znak Znak Znak Znak Znak,Znak7 Znak Znak1"/>
    <w:basedOn w:val="Domylnaczcionkaakapitu"/>
    <w:link w:val="Tekstkomentarza"/>
    <w:uiPriority w:val="99"/>
    <w:rsid w:val="00C22B6A"/>
    <w:rPr>
      <w:rFonts w:ascii="Calibri" w:eastAsia="Times New Roman" w:hAnsi="Calibri" w:cs="Calibri"/>
      <w:sz w:val="20"/>
      <w:szCs w:val="20"/>
    </w:rPr>
  </w:style>
  <w:style w:type="character" w:styleId="Hipercze">
    <w:name w:val="Hyperlink"/>
    <w:uiPriority w:val="99"/>
    <w:rsid w:val="00C22B6A"/>
    <w:rPr>
      <w:rFonts w:ascii="Times New Roman" w:hAnsi="Times New Roman" w:cs="Times New Roman"/>
      <w:color w:val="0000FF"/>
      <w:u w:val="single"/>
    </w:rPr>
  </w:style>
  <w:style w:type="character" w:customStyle="1" w:styleId="AkapitzlistZnak">
    <w:name w:val="Akapit z listą Znak"/>
    <w:aliases w:val="zwykły tekst Znak,List Paragraph1 Znak,BulletC Znak,normalny tekst Znak,Obiekt Znak"/>
    <w:link w:val="Akapitzlist"/>
    <w:uiPriority w:val="34"/>
    <w:locked/>
    <w:rsid w:val="00C22B6A"/>
    <w:rPr>
      <w:rFonts w:ascii="Calibri" w:eastAsia="Times New Roman" w:hAnsi="Calibri" w:cs="Calibri"/>
      <w:color w:val="000000"/>
    </w:rPr>
  </w:style>
  <w:style w:type="paragraph" w:styleId="Tekstdymka">
    <w:name w:val="Balloon Text"/>
    <w:basedOn w:val="Normalny"/>
    <w:link w:val="TekstdymkaZnak"/>
    <w:uiPriority w:val="99"/>
    <w:semiHidden/>
    <w:unhideWhenUsed/>
    <w:rsid w:val="00C22B6A"/>
    <w:rPr>
      <w:rFonts w:ascii="Tahoma" w:hAnsi="Tahoma" w:cs="Tahoma"/>
      <w:sz w:val="16"/>
      <w:szCs w:val="16"/>
    </w:rPr>
  </w:style>
  <w:style w:type="character" w:customStyle="1" w:styleId="TekstdymkaZnak">
    <w:name w:val="Tekst dymka Znak"/>
    <w:basedOn w:val="Domylnaczcionkaakapitu"/>
    <w:link w:val="Tekstdymka"/>
    <w:uiPriority w:val="99"/>
    <w:semiHidden/>
    <w:rsid w:val="00C22B6A"/>
    <w:rPr>
      <w:rFonts w:ascii="Tahoma" w:eastAsia="Times New Roman" w:hAnsi="Tahoma" w:cs="Tahoma"/>
      <w:color w:val="000000"/>
      <w:sz w:val="16"/>
      <w:szCs w:val="16"/>
    </w:rPr>
  </w:style>
  <w:style w:type="paragraph" w:styleId="Tematkomentarza">
    <w:name w:val="annotation subject"/>
    <w:basedOn w:val="Tekstkomentarza"/>
    <w:next w:val="Tekstkomentarza"/>
    <w:link w:val="TematkomentarzaZnak"/>
    <w:uiPriority w:val="99"/>
    <w:semiHidden/>
    <w:unhideWhenUsed/>
    <w:rsid w:val="00517D0F"/>
    <w:pPr>
      <w:spacing w:after="0"/>
    </w:pPr>
    <w:rPr>
      <w:b/>
      <w:bCs/>
      <w:color w:val="000000"/>
    </w:rPr>
  </w:style>
  <w:style w:type="character" w:customStyle="1" w:styleId="TematkomentarzaZnak">
    <w:name w:val="Temat komentarza Znak"/>
    <w:basedOn w:val="TekstkomentarzaZnak"/>
    <w:link w:val="Tematkomentarza"/>
    <w:uiPriority w:val="99"/>
    <w:semiHidden/>
    <w:rsid w:val="00517D0F"/>
    <w:rPr>
      <w:rFonts w:ascii="Calibri" w:eastAsia="Times New Roman" w:hAnsi="Calibri" w:cs="Calibri"/>
      <w:b/>
      <w:bCs/>
      <w:color w:val="000000"/>
      <w:sz w:val="20"/>
      <w:szCs w:val="20"/>
    </w:rPr>
  </w:style>
  <w:style w:type="paragraph" w:styleId="Tekstprzypisudolnego">
    <w:name w:val="footnote text"/>
    <w:basedOn w:val="Normalny"/>
    <w:link w:val="TekstprzypisudolnegoZnak"/>
    <w:unhideWhenUsed/>
    <w:rsid w:val="00381BEC"/>
    <w:rPr>
      <w:sz w:val="20"/>
      <w:szCs w:val="20"/>
    </w:rPr>
  </w:style>
  <w:style w:type="character" w:customStyle="1" w:styleId="TekstprzypisudolnegoZnak">
    <w:name w:val="Tekst przypisu dolnego Znak"/>
    <w:basedOn w:val="Domylnaczcionkaakapitu"/>
    <w:link w:val="Tekstprzypisudolnego"/>
    <w:uiPriority w:val="99"/>
    <w:semiHidden/>
    <w:rsid w:val="00381BEC"/>
    <w:rPr>
      <w:rFonts w:ascii="Calibri" w:eastAsia="Times New Roman" w:hAnsi="Calibri" w:cs="Calibri"/>
      <w:color w:val="000000"/>
      <w:sz w:val="20"/>
      <w:szCs w:val="20"/>
    </w:rPr>
  </w:style>
  <w:style w:type="character" w:styleId="Odwoanieprzypisudolnego">
    <w:name w:val="footnote reference"/>
    <w:basedOn w:val="Domylnaczcionkaakapitu"/>
    <w:uiPriority w:val="99"/>
    <w:semiHidden/>
    <w:unhideWhenUsed/>
    <w:rsid w:val="00381BEC"/>
    <w:rPr>
      <w:vertAlign w:val="superscript"/>
    </w:rPr>
  </w:style>
  <w:style w:type="paragraph" w:styleId="HTML-wstpniesformatowany">
    <w:name w:val="HTML Preformatted"/>
    <w:basedOn w:val="Normalny"/>
    <w:link w:val="HTML-wstpniesformatowanyZnak"/>
    <w:uiPriority w:val="99"/>
    <w:unhideWhenUsed/>
    <w:rsid w:val="00D5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D56731"/>
    <w:rPr>
      <w:rFonts w:ascii="Courier New" w:eastAsia="Times New Roman" w:hAnsi="Courier New" w:cs="Courier New"/>
      <w:sz w:val="20"/>
      <w:szCs w:val="20"/>
      <w:lang w:eastAsia="pl-PL"/>
    </w:rPr>
  </w:style>
  <w:style w:type="paragraph" w:customStyle="1" w:styleId="Default">
    <w:name w:val="Default"/>
    <w:rsid w:val="00DF5FE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62966"/>
    <w:rPr>
      <w:sz w:val="20"/>
      <w:szCs w:val="20"/>
    </w:rPr>
  </w:style>
  <w:style w:type="character" w:customStyle="1" w:styleId="TekstprzypisukocowegoZnak">
    <w:name w:val="Tekst przypisu końcowego Znak"/>
    <w:basedOn w:val="Domylnaczcionkaakapitu"/>
    <w:link w:val="Tekstprzypisukocowego"/>
    <w:uiPriority w:val="99"/>
    <w:semiHidden/>
    <w:rsid w:val="00962966"/>
    <w:rPr>
      <w:rFonts w:ascii="Calibri" w:eastAsia="Times New Roman" w:hAnsi="Calibri" w:cs="Calibri"/>
      <w:color w:val="000000"/>
      <w:sz w:val="20"/>
      <w:szCs w:val="20"/>
    </w:rPr>
  </w:style>
  <w:style w:type="character" w:styleId="Odwoanieprzypisukocowego">
    <w:name w:val="endnote reference"/>
    <w:basedOn w:val="Domylnaczcionkaakapitu"/>
    <w:uiPriority w:val="99"/>
    <w:semiHidden/>
    <w:unhideWhenUsed/>
    <w:rsid w:val="00962966"/>
    <w:rPr>
      <w:vertAlign w:val="superscript"/>
    </w:rPr>
  </w:style>
  <w:style w:type="paragraph" w:styleId="Nagwek">
    <w:name w:val="header"/>
    <w:basedOn w:val="Normalny"/>
    <w:link w:val="NagwekZnak"/>
    <w:uiPriority w:val="99"/>
    <w:unhideWhenUsed/>
    <w:rsid w:val="001E2BFB"/>
    <w:pPr>
      <w:tabs>
        <w:tab w:val="center" w:pos="4536"/>
        <w:tab w:val="right" w:pos="9072"/>
      </w:tabs>
    </w:pPr>
  </w:style>
  <w:style w:type="character" w:customStyle="1" w:styleId="NagwekZnak">
    <w:name w:val="Nagłówek Znak"/>
    <w:basedOn w:val="Domylnaczcionkaakapitu"/>
    <w:link w:val="Nagwek"/>
    <w:uiPriority w:val="99"/>
    <w:rsid w:val="001E2BFB"/>
    <w:rPr>
      <w:rFonts w:ascii="Calibri" w:eastAsia="Times New Roman" w:hAnsi="Calibri" w:cs="Calibri"/>
      <w:color w:val="000000"/>
    </w:rPr>
  </w:style>
  <w:style w:type="paragraph" w:styleId="Stopka">
    <w:name w:val="footer"/>
    <w:basedOn w:val="Normalny"/>
    <w:link w:val="StopkaZnak"/>
    <w:uiPriority w:val="99"/>
    <w:unhideWhenUsed/>
    <w:rsid w:val="001E2BFB"/>
    <w:pPr>
      <w:tabs>
        <w:tab w:val="center" w:pos="4536"/>
        <w:tab w:val="right" w:pos="9072"/>
      </w:tabs>
    </w:pPr>
  </w:style>
  <w:style w:type="character" w:customStyle="1" w:styleId="StopkaZnak">
    <w:name w:val="Stopka Znak"/>
    <w:basedOn w:val="Domylnaczcionkaakapitu"/>
    <w:link w:val="Stopka"/>
    <w:uiPriority w:val="99"/>
    <w:rsid w:val="001E2BFB"/>
    <w:rPr>
      <w:rFonts w:ascii="Calibri" w:eastAsia="Times New Roman" w:hAnsi="Calibri" w:cs="Calibri"/>
      <w:color w:val="000000"/>
    </w:rPr>
  </w:style>
  <w:style w:type="character" w:customStyle="1" w:styleId="Nagwek3Znak">
    <w:name w:val="Nagłówek 3 Znak"/>
    <w:basedOn w:val="Domylnaczcionkaakapitu"/>
    <w:link w:val="Nagwek3"/>
    <w:uiPriority w:val="9"/>
    <w:rsid w:val="00C1666F"/>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C1666F"/>
  </w:style>
  <w:style w:type="character" w:customStyle="1" w:styleId="ng-scope">
    <w:name w:val="ng-scope"/>
    <w:basedOn w:val="Domylnaczcionkaakapitu"/>
    <w:rsid w:val="00C1666F"/>
  </w:style>
  <w:style w:type="character" w:customStyle="1" w:styleId="Nagwek2Znak">
    <w:name w:val="Nagłówek 2 Znak"/>
    <w:basedOn w:val="Domylnaczcionkaakapitu"/>
    <w:link w:val="Nagwek2"/>
    <w:uiPriority w:val="9"/>
    <w:rsid w:val="00477339"/>
    <w:rPr>
      <w:rFonts w:asciiTheme="majorHAnsi" w:eastAsiaTheme="majorEastAsia" w:hAnsiTheme="majorHAnsi" w:cstheme="majorBidi"/>
      <w:b/>
      <w:bCs/>
      <w:color w:val="4F81BD" w:themeColor="accent1"/>
      <w:sz w:val="26"/>
      <w:szCs w:val="26"/>
    </w:rPr>
  </w:style>
  <w:style w:type="paragraph" w:styleId="Tekstpodstawowyzwciciem">
    <w:name w:val="Body Text First Indent"/>
    <w:basedOn w:val="Tekstpodstawowy"/>
    <w:link w:val="TekstpodstawowyzwciciemZnak"/>
    <w:uiPriority w:val="99"/>
    <w:semiHidden/>
    <w:unhideWhenUsed/>
    <w:rsid w:val="00477339"/>
    <w:pPr>
      <w:ind w:firstLine="360"/>
    </w:pPr>
    <w:rPr>
      <w:rFonts w:ascii="Calibri" w:hAnsi="Calibri" w:cs="Calibri"/>
    </w:rPr>
  </w:style>
  <w:style w:type="character" w:customStyle="1" w:styleId="TekstpodstawowyzwciciemZnak">
    <w:name w:val="Tekst podstawowy z wcięciem Znak"/>
    <w:basedOn w:val="TekstpodstawowyZnak"/>
    <w:link w:val="Tekstpodstawowyzwciciem"/>
    <w:uiPriority w:val="99"/>
    <w:semiHidden/>
    <w:rsid w:val="00477339"/>
    <w:rPr>
      <w:rFonts w:ascii="Calibri" w:eastAsia="Times New Roman" w:hAnsi="Calibri" w:cs="Calibri"/>
      <w:color w:val="000000"/>
    </w:rPr>
  </w:style>
  <w:style w:type="character" w:customStyle="1" w:styleId="WW8Num11z0">
    <w:name w:val="WW8Num11z0"/>
    <w:rsid w:val="003A1B3B"/>
    <w:rPr>
      <w:rFonts w:ascii="Verdana" w:hAnsi="Verdana" w:cs="Verdana"/>
      <w:sz w:val="20"/>
      <w:szCs w:val="20"/>
    </w:rPr>
  </w:style>
  <w:style w:type="paragraph" w:styleId="Poprawka">
    <w:name w:val="Revision"/>
    <w:hidden/>
    <w:uiPriority w:val="99"/>
    <w:semiHidden/>
    <w:rsid w:val="00B77988"/>
    <w:pPr>
      <w:spacing w:after="0" w:line="240" w:lineRule="auto"/>
    </w:pPr>
    <w:rPr>
      <w:rFonts w:ascii="Calibri" w:eastAsia="Times New Roman" w:hAnsi="Calibri" w:cs="Calibri"/>
      <w:color w:val="000000"/>
    </w:rPr>
  </w:style>
  <w:style w:type="character" w:customStyle="1" w:styleId="Nierozpoznanawzmianka1">
    <w:name w:val="Nierozpoznana wzmianka1"/>
    <w:basedOn w:val="Domylnaczcionkaakapitu"/>
    <w:uiPriority w:val="99"/>
    <w:semiHidden/>
    <w:unhideWhenUsed/>
    <w:rsid w:val="00F409D4"/>
    <w:rPr>
      <w:color w:val="605E5C"/>
      <w:shd w:val="clear" w:color="auto" w:fill="E1DFDD"/>
    </w:rPr>
  </w:style>
  <w:style w:type="character" w:customStyle="1" w:styleId="Nagwek1Znak">
    <w:name w:val="Nagłówek 1 Znak"/>
    <w:basedOn w:val="Domylnaczcionkaakapitu"/>
    <w:link w:val="Nagwek1"/>
    <w:uiPriority w:val="9"/>
    <w:rsid w:val="00C95347"/>
    <w:rPr>
      <w:rFonts w:asciiTheme="majorHAnsi" w:eastAsiaTheme="majorEastAsia" w:hAnsiTheme="majorHAnsi" w:cstheme="majorBidi"/>
      <w:color w:val="365F91" w:themeColor="accent1" w:themeShade="BF"/>
      <w:sz w:val="32"/>
      <w:szCs w:val="32"/>
    </w:rPr>
  </w:style>
  <w:style w:type="character" w:customStyle="1" w:styleId="cf01">
    <w:name w:val="cf01"/>
    <w:basedOn w:val="Domylnaczcionkaakapitu"/>
    <w:rsid w:val="00483B62"/>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ED22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300631">
      <w:bodyDiv w:val="1"/>
      <w:marLeft w:val="0"/>
      <w:marRight w:val="0"/>
      <w:marTop w:val="0"/>
      <w:marBottom w:val="0"/>
      <w:divBdr>
        <w:top w:val="none" w:sz="0" w:space="0" w:color="auto"/>
        <w:left w:val="none" w:sz="0" w:space="0" w:color="auto"/>
        <w:bottom w:val="none" w:sz="0" w:space="0" w:color="auto"/>
        <w:right w:val="none" w:sz="0" w:space="0" w:color="auto"/>
      </w:divBdr>
    </w:div>
    <w:div w:id="147476081">
      <w:bodyDiv w:val="1"/>
      <w:marLeft w:val="0"/>
      <w:marRight w:val="0"/>
      <w:marTop w:val="0"/>
      <w:marBottom w:val="0"/>
      <w:divBdr>
        <w:top w:val="none" w:sz="0" w:space="0" w:color="auto"/>
        <w:left w:val="none" w:sz="0" w:space="0" w:color="auto"/>
        <w:bottom w:val="none" w:sz="0" w:space="0" w:color="auto"/>
        <w:right w:val="none" w:sz="0" w:space="0" w:color="auto"/>
      </w:divBdr>
    </w:div>
    <w:div w:id="403335652">
      <w:bodyDiv w:val="1"/>
      <w:marLeft w:val="0"/>
      <w:marRight w:val="0"/>
      <w:marTop w:val="0"/>
      <w:marBottom w:val="0"/>
      <w:divBdr>
        <w:top w:val="none" w:sz="0" w:space="0" w:color="auto"/>
        <w:left w:val="none" w:sz="0" w:space="0" w:color="auto"/>
        <w:bottom w:val="none" w:sz="0" w:space="0" w:color="auto"/>
        <w:right w:val="none" w:sz="0" w:space="0" w:color="auto"/>
      </w:divBdr>
    </w:div>
    <w:div w:id="695931074">
      <w:bodyDiv w:val="1"/>
      <w:marLeft w:val="0"/>
      <w:marRight w:val="0"/>
      <w:marTop w:val="0"/>
      <w:marBottom w:val="0"/>
      <w:divBdr>
        <w:top w:val="none" w:sz="0" w:space="0" w:color="auto"/>
        <w:left w:val="none" w:sz="0" w:space="0" w:color="auto"/>
        <w:bottom w:val="none" w:sz="0" w:space="0" w:color="auto"/>
        <w:right w:val="none" w:sz="0" w:space="0" w:color="auto"/>
      </w:divBdr>
    </w:div>
    <w:div w:id="905725917">
      <w:bodyDiv w:val="1"/>
      <w:marLeft w:val="0"/>
      <w:marRight w:val="0"/>
      <w:marTop w:val="0"/>
      <w:marBottom w:val="0"/>
      <w:divBdr>
        <w:top w:val="none" w:sz="0" w:space="0" w:color="auto"/>
        <w:left w:val="none" w:sz="0" w:space="0" w:color="auto"/>
        <w:bottom w:val="none" w:sz="0" w:space="0" w:color="auto"/>
        <w:right w:val="none" w:sz="0" w:space="0" w:color="auto"/>
      </w:divBdr>
    </w:div>
    <w:div w:id="1004093606">
      <w:bodyDiv w:val="1"/>
      <w:marLeft w:val="0"/>
      <w:marRight w:val="0"/>
      <w:marTop w:val="0"/>
      <w:marBottom w:val="0"/>
      <w:divBdr>
        <w:top w:val="none" w:sz="0" w:space="0" w:color="auto"/>
        <w:left w:val="none" w:sz="0" w:space="0" w:color="auto"/>
        <w:bottom w:val="none" w:sz="0" w:space="0" w:color="auto"/>
        <w:right w:val="none" w:sz="0" w:space="0" w:color="auto"/>
      </w:divBdr>
    </w:div>
    <w:div w:id="1035160943">
      <w:bodyDiv w:val="1"/>
      <w:marLeft w:val="0"/>
      <w:marRight w:val="0"/>
      <w:marTop w:val="0"/>
      <w:marBottom w:val="0"/>
      <w:divBdr>
        <w:top w:val="none" w:sz="0" w:space="0" w:color="auto"/>
        <w:left w:val="none" w:sz="0" w:space="0" w:color="auto"/>
        <w:bottom w:val="none" w:sz="0" w:space="0" w:color="auto"/>
        <w:right w:val="none" w:sz="0" w:space="0" w:color="auto"/>
      </w:divBdr>
    </w:div>
    <w:div w:id="1058432577">
      <w:bodyDiv w:val="1"/>
      <w:marLeft w:val="0"/>
      <w:marRight w:val="0"/>
      <w:marTop w:val="0"/>
      <w:marBottom w:val="0"/>
      <w:divBdr>
        <w:top w:val="none" w:sz="0" w:space="0" w:color="auto"/>
        <w:left w:val="none" w:sz="0" w:space="0" w:color="auto"/>
        <w:bottom w:val="none" w:sz="0" w:space="0" w:color="auto"/>
        <w:right w:val="none" w:sz="0" w:space="0" w:color="auto"/>
      </w:divBdr>
    </w:div>
    <w:div w:id="1081948822">
      <w:bodyDiv w:val="1"/>
      <w:marLeft w:val="0"/>
      <w:marRight w:val="0"/>
      <w:marTop w:val="0"/>
      <w:marBottom w:val="0"/>
      <w:divBdr>
        <w:top w:val="none" w:sz="0" w:space="0" w:color="auto"/>
        <w:left w:val="none" w:sz="0" w:space="0" w:color="auto"/>
        <w:bottom w:val="none" w:sz="0" w:space="0" w:color="auto"/>
        <w:right w:val="none" w:sz="0" w:space="0" w:color="auto"/>
      </w:divBdr>
    </w:div>
    <w:div w:id="1272005993">
      <w:bodyDiv w:val="1"/>
      <w:marLeft w:val="0"/>
      <w:marRight w:val="0"/>
      <w:marTop w:val="0"/>
      <w:marBottom w:val="0"/>
      <w:divBdr>
        <w:top w:val="none" w:sz="0" w:space="0" w:color="auto"/>
        <w:left w:val="none" w:sz="0" w:space="0" w:color="auto"/>
        <w:bottom w:val="none" w:sz="0" w:space="0" w:color="auto"/>
        <w:right w:val="none" w:sz="0" w:space="0" w:color="auto"/>
      </w:divBdr>
    </w:div>
    <w:div w:id="1427269810">
      <w:bodyDiv w:val="1"/>
      <w:marLeft w:val="0"/>
      <w:marRight w:val="0"/>
      <w:marTop w:val="0"/>
      <w:marBottom w:val="0"/>
      <w:divBdr>
        <w:top w:val="none" w:sz="0" w:space="0" w:color="auto"/>
        <w:left w:val="none" w:sz="0" w:space="0" w:color="auto"/>
        <w:bottom w:val="none" w:sz="0" w:space="0" w:color="auto"/>
        <w:right w:val="none" w:sz="0" w:space="0" w:color="auto"/>
      </w:divBdr>
    </w:div>
    <w:div w:id="1429696680">
      <w:bodyDiv w:val="1"/>
      <w:marLeft w:val="0"/>
      <w:marRight w:val="0"/>
      <w:marTop w:val="0"/>
      <w:marBottom w:val="0"/>
      <w:divBdr>
        <w:top w:val="none" w:sz="0" w:space="0" w:color="auto"/>
        <w:left w:val="none" w:sz="0" w:space="0" w:color="auto"/>
        <w:bottom w:val="none" w:sz="0" w:space="0" w:color="auto"/>
        <w:right w:val="none" w:sz="0" w:space="0" w:color="auto"/>
      </w:divBdr>
    </w:div>
    <w:div w:id="1560823816">
      <w:bodyDiv w:val="1"/>
      <w:marLeft w:val="0"/>
      <w:marRight w:val="0"/>
      <w:marTop w:val="0"/>
      <w:marBottom w:val="0"/>
      <w:divBdr>
        <w:top w:val="none" w:sz="0" w:space="0" w:color="auto"/>
        <w:left w:val="none" w:sz="0" w:space="0" w:color="auto"/>
        <w:bottom w:val="none" w:sz="0" w:space="0" w:color="auto"/>
        <w:right w:val="none" w:sz="0" w:space="0" w:color="auto"/>
      </w:divBdr>
    </w:div>
    <w:div w:id="1562251636">
      <w:bodyDiv w:val="1"/>
      <w:marLeft w:val="0"/>
      <w:marRight w:val="0"/>
      <w:marTop w:val="0"/>
      <w:marBottom w:val="0"/>
      <w:divBdr>
        <w:top w:val="none" w:sz="0" w:space="0" w:color="auto"/>
        <w:left w:val="none" w:sz="0" w:space="0" w:color="auto"/>
        <w:bottom w:val="none" w:sz="0" w:space="0" w:color="auto"/>
        <w:right w:val="none" w:sz="0" w:space="0" w:color="auto"/>
      </w:divBdr>
    </w:div>
    <w:div w:id="1614169228">
      <w:bodyDiv w:val="1"/>
      <w:marLeft w:val="0"/>
      <w:marRight w:val="0"/>
      <w:marTop w:val="0"/>
      <w:marBottom w:val="0"/>
      <w:divBdr>
        <w:top w:val="none" w:sz="0" w:space="0" w:color="auto"/>
        <w:left w:val="none" w:sz="0" w:space="0" w:color="auto"/>
        <w:bottom w:val="none" w:sz="0" w:space="0" w:color="auto"/>
        <w:right w:val="none" w:sz="0" w:space="0" w:color="auto"/>
      </w:divBdr>
    </w:div>
    <w:div w:id="1750497386">
      <w:bodyDiv w:val="1"/>
      <w:marLeft w:val="0"/>
      <w:marRight w:val="0"/>
      <w:marTop w:val="0"/>
      <w:marBottom w:val="0"/>
      <w:divBdr>
        <w:top w:val="none" w:sz="0" w:space="0" w:color="auto"/>
        <w:left w:val="none" w:sz="0" w:space="0" w:color="auto"/>
        <w:bottom w:val="none" w:sz="0" w:space="0" w:color="auto"/>
        <w:right w:val="none" w:sz="0" w:space="0" w:color="auto"/>
      </w:divBdr>
    </w:div>
    <w:div w:id="1842112280">
      <w:bodyDiv w:val="1"/>
      <w:marLeft w:val="0"/>
      <w:marRight w:val="0"/>
      <w:marTop w:val="0"/>
      <w:marBottom w:val="0"/>
      <w:divBdr>
        <w:top w:val="none" w:sz="0" w:space="0" w:color="auto"/>
        <w:left w:val="none" w:sz="0" w:space="0" w:color="auto"/>
        <w:bottom w:val="none" w:sz="0" w:space="0" w:color="auto"/>
        <w:right w:val="none" w:sz="0" w:space="0" w:color="auto"/>
      </w:divBdr>
    </w:div>
    <w:div w:id="1898666540">
      <w:bodyDiv w:val="1"/>
      <w:marLeft w:val="0"/>
      <w:marRight w:val="0"/>
      <w:marTop w:val="0"/>
      <w:marBottom w:val="0"/>
      <w:divBdr>
        <w:top w:val="none" w:sz="0" w:space="0" w:color="auto"/>
        <w:left w:val="none" w:sz="0" w:space="0" w:color="auto"/>
        <w:bottom w:val="none" w:sz="0" w:space="0" w:color="auto"/>
        <w:right w:val="none" w:sz="0" w:space="0" w:color="auto"/>
      </w:divBdr>
    </w:div>
    <w:div w:id="2072537130">
      <w:bodyDiv w:val="1"/>
      <w:marLeft w:val="0"/>
      <w:marRight w:val="0"/>
      <w:marTop w:val="0"/>
      <w:marBottom w:val="0"/>
      <w:divBdr>
        <w:top w:val="none" w:sz="0" w:space="0" w:color="auto"/>
        <w:left w:val="none" w:sz="0" w:space="0" w:color="auto"/>
        <w:bottom w:val="none" w:sz="0" w:space="0" w:color="auto"/>
        <w:right w:val="none" w:sz="0" w:space="0" w:color="auto"/>
      </w:divBdr>
      <w:divsChild>
        <w:div w:id="19166386">
          <w:marLeft w:val="0"/>
          <w:marRight w:val="0"/>
          <w:marTop w:val="0"/>
          <w:marBottom w:val="0"/>
          <w:divBdr>
            <w:top w:val="none" w:sz="0" w:space="0" w:color="auto"/>
            <w:left w:val="none" w:sz="0" w:space="0" w:color="auto"/>
            <w:bottom w:val="none" w:sz="0" w:space="0" w:color="auto"/>
            <w:right w:val="none" w:sz="0" w:space="0" w:color="auto"/>
          </w:divBdr>
        </w:div>
        <w:div w:id="45031769">
          <w:marLeft w:val="0"/>
          <w:marRight w:val="0"/>
          <w:marTop w:val="0"/>
          <w:marBottom w:val="0"/>
          <w:divBdr>
            <w:top w:val="none" w:sz="0" w:space="0" w:color="auto"/>
            <w:left w:val="none" w:sz="0" w:space="0" w:color="auto"/>
            <w:bottom w:val="none" w:sz="0" w:space="0" w:color="auto"/>
            <w:right w:val="none" w:sz="0" w:space="0" w:color="auto"/>
          </w:divBdr>
        </w:div>
        <w:div w:id="65929221">
          <w:marLeft w:val="0"/>
          <w:marRight w:val="0"/>
          <w:marTop w:val="0"/>
          <w:marBottom w:val="0"/>
          <w:divBdr>
            <w:top w:val="none" w:sz="0" w:space="0" w:color="auto"/>
            <w:left w:val="none" w:sz="0" w:space="0" w:color="auto"/>
            <w:bottom w:val="none" w:sz="0" w:space="0" w:color="auto"/>
            <w:right w:val="none" w:sz="0" w:space="0" w:color="auto"/>
          </w:divBdr>
        </w:div>
        <w:div w:id="80567855">
          <w:marLeft w:val="0"/>
          <w:marRight w:val="0"/>
          <w:marTop w:val="0"/>
          <w:marBottom w:val="0"/>
          <w:divBdr>
            <w:top w:val="none" w:sz="0" w:space="0" w:color="auto"/>
            <w:left w:val="none" w:sz="0" w:space="0" w:color="auto"/>
            <w:bottom w:val="none" w:sz="0" w:space="0" w:color="auto"/>
            <w:right w:val="none" w:sz="0" w:space="0" w:color="auto"/>
          </w:divBdr>
        </w:div>
        <w:div w:id="90125821">
          <w:marLeft w:val="0"/>
          <w:marRight w:val="0"/>
          <w:marTop w:val="0"/>
          <w:marBottom w:val="0"/>
          <w:divBdr>
            <w:top w:val="none" w:sz="0" w:space="0" w:color="auto"/>
            <w:left w:val="none" w:sz="0" w:space="0" w:color="auto"/>
            <w:bottom w:val="none" w:sz="0" w:space="0" w:color="auto"/>
            <w:right w:val="none" w:sz="0" w:space="0" w:color="auto"/>
          </w:divBdr>
        </w:div>
        <w:div w:id="101151046">
          <w:marLeft w:val="0"/>
          <w:marRight w:val="0"/>
          <w:marTop w:val="0"/>
          <w:marBottom w:val="0"/>
          <w:divBdr>
            <w:top w:val="none" w:sz="0" w:space="0" w:color="auto"/>
            <w:left w:val="none" w:sz="0" w:space="0" w:color="auto"/>
            <w:bottom w:val="none" w:sz="0" w:space="0" w:color="auto"/>
            <w:right w:val="none" w:sz="0" w:space="0" w:color="auto"/>
          </w:divBdr>
        </w:div>
        <w:div w:id="102379616">
          <w:marLeft w:val="0"/>
          <w:marRight w:val="0"/>
          <w:marTop w:val="0"/>
          <w:marBottom w:val="0"/>
          <w:divBdr>
            <w:top w:val="none" w:sz="0" w:space="0" w:color="auto"/>
            <w:left w:val="none" w:sz="0" w:space="0" w:color="auto"/>
            <w:bottom w:val="none" w:sz="0" w:space="0" w:color="auto"/>
            <w:right w:val="none" w:sz="0" w:space="0" w:color="auto"/>
          </w:divBdr>
        </w:div>
        <w:div w:id="133911531">
          <w:marLeft w:val="0"/>
          <w:marRight w:val="0"/>
          <w:marTop w:val="0"/>
          <w:marBottom w:val="0"/>
          <w:divBdr>
            <w:top w:val="none" w:sz="0" w:space="0" w:color="auto"/>
            <w:left w:val="none" w:sz="0" w:space="0" w:color="auto"/>
            <w:bottom w:val="none" w:sz="0" w:space="0" w:color="auto"/>
            <w:right w:val="none" w:sz="0" w:space="0" w:color="auto"/>
          </w:divBdr>
        </w:div>
        <w:div w:id="148130794">
          <w:marLeft w:val="0"/>
          <w:marRight w:val="0"/>
          <w:marTop w:val="0"/>
          <w:marBottom w:val="0"/>
          <w:divBdr>
            <w:top w:val="none" w:sz="0" w:space="0" w:color="auto"/>
            <w:left w:val="none" w:sz="0" w:space="0" w:color="auto"/>
            <w:bottom w:val="none" w:sz="0" w:space="0" w:color="auto"/>
            <w:right w:val="none" w:sz="0" w:space="0" w:color="auto"/>
          </w:divBdr>
        </w:div>
        <w:div w:id="179510732">
          <w:marLeft w:val="0"/>
          <w:marRight w:val="0"/>
          <w:marTop w:val="0"/>
          <w:marBottom w:val="0"/>
          <w:divBdr>
            <w:top w:val="none" w:sz="0" w:space="0" w:color="auto"/>
            <w:left w:val="none" w:sz="0" w:space="0" w:color="auto"/>
            <w:bottom w:val="none" w:sz="0" w:space="0" w:color="auto"/>
            <w:right w:val="none" w:sz="0" w:space="0" w:color="auto"/>
          </w:divBdr>
        </w:div>
        <w:div w:id="185412013">
          <w:marLeft w:val="0"/>
          <w:marRight w:val="0"/>
          <w:marTop w:val="0"/>
          <w:marBottom w:val="0"/>
          <w:divBdr>
            <w:top w:val="none" w:sz="0" w:space="0" w:color="auto"/>
            <w:left w:val="none" w:sz="0" w:space="0" w:color="auto"/>
            <w:bottom w:val="none" w:sz="0" w:space="0" w:color="auto"/>
            <w:right w:val="none" w:sz="0" w:space="0" w:color="auto"/>
          </w:divBdr>
        </w:div>
        <w:div w:id="195510985">
          <w:marLeft w:val="0"/>
          <w:marRight w:val="0"/>
          <w:marTop w:val="0"/>
          <w:marBottom w:val="0"/>
          <w:divBdr>
            <w:top w:val="none" w:sz="0" w:space="0" w:color="auto"/>
            <w:left w:val="none" w:sz="0" w:space="0" w:color="auto"/>
            <w:bottom w:val="none" w:sz="0" w:space="0" w:color="auto"/>
            <w:right w:val="none" w:sz="0" w:space="0" w:color="auto"/>
          </w:divBdr>
        </w:div>
        <w:div w:id="241111208">
          <w:marLeft w:val="0"/>
          <w:marRight w:val="0"/>
          <w:marTop w:val="0"/>
          <w:marBottom w:val="0"/>
          <w:divBdr>
            <w:top w:val="none" w:sz="0" w:space="0" w:color="auto"/>
            <w:left w:val="none" w:sz="0" w:space="0" w:color="auto"/>
            <w:bottom w:val="none" w:sz="0" w:space="0" w:color="auto"/>
            <w:right w:val="none" w:sz="0" w:space="0" w:color="auto"/>
          </w:divBdr>
        </w:div>
        <w:div w:id="268122844">
          <w:marLeft w:val="0"/>
          <w:marRight w:val="0"/>
          <w:marTop w:val="0"/>
          <w:marBottom w:val="0"/>
          <w:divBdr>
            <w:top w:val="none" w:sz="0" w:space="0" w:color="auto"/>
            <w:left w:val="none" w:sz="0" w:space="0" w:color="auto"/>
            <w:bottom w:val="none" w:sz="0" w:space="0" w:color="auto"/>
            <w:right w:val="none" w:sz="0" w:space="0" w:color="auto"/>
          </w:divBdr>
        </w:div>
        <w:div w:id="319114864">
          <w:marLeft w:val="0"/>
          <w:marRight w:val="0"/>
          <w:marTop w:val="0"/>
          <w:marBottom w:val="0"/>
          <w:divBdr>
            <w:top w:val="none" w:sz="0" w:space="0" w:color="auto"/>
            <w:left w:val="none" w:sz="0" w:space="0" w:color="auto"/>
            <w:bottom w:val="none" w:sz="0" w:space="0" w:color="auto"/>
            <w:right w:val="none" w:sz="0" w:space="0" w:color="auto"/>
          </w:divBdr>
        </w:div>
        <w:div w:id="339478272">
          <w:marLeft w:val="0"/>
          <w:marRight w:val="0"/>
          <w:marTop w:val="0"/>
          <w:marBottom w:val="0"/>
          <w:divBdr>
            <w:top w:val="none" w:sz="0" w:space="0" w:color="auto"/>
            <w:left w:val="none" w:sz="0" w:space="0" w:color="auto"/>
            <w:bottom w:val="none" w:sz="0" w:space="0" w:color="auto"/>
            <w:right w:val="none" w:sz="0" w:space="0" w:color="auto"/>
          </w:divBdr>
        </w:div>
        <w:div w:id="354499386">
          <w:marLeft w:val="0"/>
          <w:marRight w:val="0"/>
          <w:marTop w:val="0"/>
          <w:marBottom w:val="0"/>
          <w:divBdr>
            <w:top w:val="none" w:sz="0" w:space="0" w:color="auto"/>
            <w:left w:val="none" w:sz="0" w:space="0" w:color="auto"/>
            <w:bottom w:val="none" w:sz="0" w:space="0" w:color="auto"/>
            <w:right w:val="none" w:sz="0" w:space="0" w:color="auto"/>
          </w:divBdr>
        </w:div>
        <w:div w:id="461730865">
          <w:marLeft w:val="0"/>
          <w:marRight w:val="0"/>
          <w:marTop w:val="0"/>
          <w:marBottom w:val="0"/>
          <w:divBdr>
            <w:top w:val="none" w:sz="0" w:space="0" w:color="auto"/>
            <w:left w:val="none" w:sz="0" w:space="0" w:color="auto"/>
            <w:bottom w:val="none" w:sz="0" w:space="0" w:color="auto"/>
            <w:right w:val="none" w:sz="0" w:space="0" w:color="auto"/>
          </w:divBdr>
        </w:div>
        <w:div w:id="463892951">
          <w:marLeft w:val="0"/>
          <w:marRight w:val="0"/>
          <w:marTop w:val="0"/>
          <w:marBottom w:val="0"/>
          <w:divBdr>
            <w:top w:val="none" w:sz="0" w:space="0" w:color="auto"/>
            <w:left w:val="none" w:sz="0" w:space="0" w:color="auto"/>
            <w:bottom w:val="none" w:sz="0" w:space="0" w:color="auto"/>
            <w:right w:val="none" w:sz="0" w:space="0" w:color="auto"/>
          </w:divBdr>
        </w:div>
        <w:div w:id="469908175">
          <w:marLeft w:val="0"/>
          <w:marRight w:val="0"/>
          <w:marTop w:val="0"/>
          <w:marBottom w:val="0"/>
          <w:divBdr>
            <w:top w:val="none" w:sz="0" w:space="0" w:color="auto"/>
            <w:left w:val="none" w:sz="0" w:space="0" w:color="auto"/>
            <w:bottom w:val="none" w:sz="0" w:space="0" w:color="auto"/>
            <w:right w:val="none" w:sz="0" w:space="0" w:color="auto"/>
          </w:divBdr>
        </w:div>
        <w:div w:id="478965362">
          <w:marLeft w:val="0"/>
          <w:marRight w:val="0"/>
          <w:marTop w:val="0"/>
          <w:marBottom w:val="0"/>
          <w:divBdr>
            <w:top w:val="none" w:sz="0" w:space="0" w:color="auto"/>
            <w:left w:val="none" w:sz="0" w:space="0" w:color="auto"/>
            <w:bottom w:val="none" w:sz="0" w:space="0" w:color="auto"/>
            <w:right w:val="none" w:sz="0" w:space="0" w:color="auto"/>
          </w:divBdr>
        </w:div>
        <w:div w:id="509102864">
          <w:marLeft w:val="0"/>
          <w:marRight w:val="0"/>
          <w:marTop w:val="0"/>
          <w:marBottom w:val="0"/>
          <w:divBdr>
            <w:top w:val="none" w:sz="0" w:space="0" w:color="auto"/>
            <w:left w:val="none" w:sz="0" w:space="0" w:color="auto"/>
            <w:bottom w:val="none" w:sz="0" w:space="0" w:color="auto"/>
            <w:right w:val="none" w:sz="0" w:space="0" w:color="auto"/>
          </w:divBdr>
        </w:div>
        <w:div w:id="526211329">
          <w:marLeft w:val="0"/>
          <w:marRight w:val="0"/>
          <w:marTop w:val="0"/>
          <w:marBottom w:val="0"/>
          <w:divBdr>
            <w:top w:val="none" w:sz="0" w:space="0" w:color="auto"/>
            <w:left w:val="none" w:sz="0" w:space="0" w:color="auto"/>
            <w:bottom w:val="none" w:sz="0" w:space="0" w:color="auto"/>
            <w:right w:val="none" w:sz="0" w:space="0" w:color="auto"/>
          </w:divBdr>
        </w:div>
        <w:div w:id="537353495">
          <w:marLeft w:val="0"/>
          <w:marRight w:val="0"/>
          <w:marTop w:val="0"/>
          <w:marBottom w:val="0"/>
          <w:divBdr>
            <w:top w:val="none" w:sz="0" w:space="0" w:color="auto"/>
            <w:left w:val="none" w:sz="0" w:space="0" w:color="auto"/>
            <w:bottom w:val="none" w:sz="0" w:space="0" w:color="auto"/>
            <w:right w:val="none" w:sz="0" w:space="0" w:color="auto"/>
          </w:divBdr>
        </w:div>
        <w:div w:id="550730330">
          <w:marLeft w:val="0"/>
          <w:marRight w:val="0"/>
          <w:marTop w:val="0"/>
          <w:marBottom w:val="0"/>
          <w:divBdr>
            <w:top w:val="none" w:sz="0" w:space="0" w:color="auto"/>
            <w:left w:val="none" w:sz="0" w:space="0" w:color="auto"/>
            <w:bottom w:val="none" w:sz="0" w:space="0" w:color="auto"/>
            <w:right w:val="none" w:sz="0" w:space="0" w:color="auto"/>
          </w:divBdr>
        </w:div>
        <w:div w:id="561404834">
          <w:marLeft w:val="0"/>
          <w:marRight w:val="0"/>
          <w:marTop w:val="0"/>
          <w:marBottom w:val="0"/>
          <w:divBdr>
            <w:top w:val="none" w:sz="0" w:space="0" w:color="auto"/>
            <w:left w:val="none" w:sz="0" w:space="0" w:color="auto"/>
            <w:bottom w:val="none" w:sz="0" w:space="0" w:color="auto"/>
            <w:right w:val="none" w:sz="0" w:space="0" w:color="auto"/>
          </w:divBdr>
        </w:div>
        <w:div w:id="570165785">
          <w:marLeft w:val="0"/>
          <w:marRight w:val="0"/>
          <w:marTop w:val="0"/>
          <w:marBottom w:val="0"/>
          <w:divBdr>
            <w:top w:val="none" w:sz="0" w:space="0" w:color="auto"/>
            <w:left w:val="none" w:sz="0" w:space="0" w:color="auto"/>
            <w:bottom w:val="none" w:sz="0" w:space="0" w:color="auto"/>
            <w:right w:val="none" w:sz="0" w:space="0" w:color="auto"/>
          </w:divBdr>
        </w:div>
        <w:div w:id="577325087">
          <w:marLeft w:val="0"/>
          <w:marRight w:val="0"/>
          <w:marTop w:val="0"/>
          <w:marBottom w:val="0"/>
          <w:divBdr>
            <w:top w:val="none" w:sz="0" w:space="0" w:color="auto"/>
            <w:left w:val="none" w:sz="0" w:space="0" w:color="auto"/>
            <w:bottom w:val="none" w:sz="0" w:space="0" w:color="auto"/>
            <w:right w:val="none" w:sz="0" w:space="0" w:color="auto"/>
          </w:divBdr>
        </w:div>
        <w:div w:id="583220702">
          <w:marLeft w:val="0"/>
          <w:marRight w:val="0"/>
          <w:marTop w:val="0"/>
          <w:marBottom w:val="0"/>
          <w:divBdr>
            <w:top w:val="none" w:sz="0" w:space="0" w:color="auto"/>
            <w:left w:val="none" w:sz="0" w:space="0" w:color="auto"/>
            <w:bottom w:val="none" w:sz="0" w:space="0" w:color="auto"/>
            <w:right w:val="none" w:sz="0" w:space="0" w:color="auto"/>
          </w:divBdr>
        </w:div>
        <w:div w:id="610941271">
          <w:marLeft w:val="0"/>
          <w:marRight w:val="0"/>
          <w:marTop w:val="0"/>
          <w:marBottom w:val="0"/>
          <w:divBdr>
            <w:top w:val="none" w:sz="0" w:space="0" w:color="auto"/>
            <w:left w:val="none" w:sz="0" w:space="0" w:color="auto"/>
            <w:bottom w:val="none" w:sz="0" w:space="0" w:color="auto"/>
            <w:right w:val="none" w:sz="0" w:space="0" w:color="auto"/>
          </w:divBdr>
        </w:div>
        <w:div w:id="625044847">
          <w:marLeft w:val="0"/>
          <w:marRight w:val="0"/>
          <w:marTop w:val="0"/>
          <w:marBottom w:val="0"/>
          <w:divBdr>
            <w:top w:val="none" w:sz="0" w:space="0" w:color="auto"/>
            <w:left w:val="none" w:sz="0" w:space="0" w:color="auto"/>
            <w:bottom w:val="none" w:sz="0" w:space="0" w:color="auto"/>
            <w:right w:val="none" w:sz="0" w:space="0" w:color="auto"/>
          </w:divBdr>
        </w:div>
        <w:div w:id="639697440">
          <w:marLeft w:val="0"/>
          <w:marRight w:val="0"/>
          <w:marTop w:val="0"/>
          <w:marBottom w:val="0"/>
          <w:divBdr>
            <w:top w:val="none" w:sz="0" w:space="0" w:color="auto"/>
            <w:left w:val="none" w:sz="0" w:space="0" w:color="auto"/>
            <w:bottom w:val="none" w:sz="0" w:space="0" w:color="auto"/>
            <w:right w:val="none" w:sz="0" w:space="0" w:color="auto"/>
          </w:divBdr>
        </w:div>
        <w:div w:id="652224111">
          <w:marLeft w:val="0"/>
          <w:marRight w:val="0"/>
          <w:marTop w:val="0"/>
          <w:marBottom w:val="0"/>
          <w:divBdr>
            <w:top w:val="none" w:sz="0" w:space="0" w:color="auto"/>
            <w:left w:val="none" w:sz="0" w:space="0" w:color="auto"/>
            <w:bottom w:val="none" w:sz="0" w:space="0" w:color="auto"/>
            <w:right w:val="none" w:sz="0" w:space="0" w:color="auto"/>
          </w:divBdr>
        </w:div>
        <w:div w:id="664473700">
          <w:marLeft w:val="0"/>
          <w:marRight w:val="0"/>
          <w:marTop w:val="0"/>
          <w:marBottom w:val="0"/>
          <w:divBdr>
            <w:top w:val="none" w:sz="0" w:space="0" w:color="auto"/>
            <w:left w:val="none" w:sz="0" w:space="0" w:color="auto"/>
            <w:bottom w:val="none" w:sz="0" w:space="0" w:color="auto"/>
            <w:right w:val="none" w:sz="0" w:space="0" w:color="auto"/>
          </w:divBdr>
        </w:div>
        <w:div w:id="682050423">
          <w:marLeft w:val="0"/>
          <w:marRight w:val="0"/>
          <w:marTop w:val="0"/>
          <w:marBottom w:val="0"/>
          <w:divBdr>
            <w:top w:val="none" w:sz="0" w:space="0" w:color="auto"/>
            <w:left w:val="none" w:sz="0" w:space="0" w:color="auto"/>
            <w:bottom w:val="none" w:sz="0" w:space="0" w:color="auto"/>
            <w:right w:val="none" w:sz="0" w:space="0" w:color="auto"/>
          </w:divBdr>
        </w:div>
        <w:div w:id="689112517">
          <w:marLeft w:val="0"/>
          <w:marRight w:val="0"/>
          <w:marTop w:val="0"/>
          <w:marBottom w:val="0"/>
          <w:divBdr>
            <w:top w:val="none" w:sz="0" w:space="0" w:color="auto"/>
            <w:left w:val="none" w:sz="0" w:space="0" w:color="auto"/>
            <w:bottom w:val="none" w:sz="0" w:space="0" w:color="auto"/>
            <w:right w:val="none" w:sz="0" w:space="0" w:color="auto"/>
          </w:divBdr>
        </w:div>
        <w:div w:id="701134526">
          <w:marLeft w:val="0"/>
          <w:marRight w:val="0"/>
          <w:marTop w:val="0"/>
          <w:marBottom w:val="0"/>
          <w:divBdr>
            <w:top w:val="none" w:sz="0" w:space="0" w:color="auto"/>
            <w:left w:val="none" w:sz="0" w:space="0" w:color="auto"/>
            <w:bottom w:val="none" w:sz="0" w:space="0" w:color="auto"/>
            <w:right w:val="none" w:sz="0" w:space="0" w:color="auto"/>
          </w:divBdr>
        </w:div>
        <w:div w:id="702442612">
          <w:marLeft w:val="0"/>
          <w:marRight w:val="0"/>
          <w:marTop w:val="0"/>
          <w:marBottom w:val="0"/>
          <w:divBdr>
            <w:top w:val="none" w:sz="0" w:space="0" w:color="auto"/>
            <w:left w:val="none" w:sz="0" w:space="0" w:color="auto"/>
            <w:bottom w:val="none" w:sz="0" w:space="0" w:color="auto"/>
            <w:right w:val="none" w:sz="0" w:space="0" w:color="auto"/>
          </w:divBdr>
        </w:div>
        <w:div w:id="760563334">
          <w:marLeft w:val="0"/>
          <w:marRight w:val="0"/>
          <w:marTop w:val="0"/>
          <w:marBottom w:val="0"/>
          <w:divBdr>
            <w:top w:val="none" w:sz="0" w:space="0" w:color="auto"/>
            <w:left w:val="none" w:sz="0" w:space="0" w:color="auto"/>
            <w:bottom w:val="none" w:sz="0" w:space="0" w:color="auto"/>
            <w:right w:val="none" w:sz="0" w:space="0" w:color="auto"/>
          </w:divBdr>
        </w:div>
        <w:div w:id="771585930">
          <w:marLeft w:val="0"/>
          <w:marRight w:val="0"/>
          <w:marTop w:val="0"/>
          <w:marBottom w:val="0"/>
          <w:divBdr>
            <w:top w:val="none" w:sz="0" w:space="0" w:color="auto"/>
            <w:left w:val="none" w:sz="0" w:space="0" w:color="auto"/>
            <w:bottom w:val="none" w:sz="0" w:space="0" w:color="auto"/>
            <w:right w:val="none" w:sz="0" w:space="0" w:color="auto"/>
          </w:divBdr>
        </w:div>
        <w:div w:id="787049311">
          <w:marLeft w:val="0"/>
          <w:marRight w:val="0"/>
          <w:marTop w:val="0"/>
          <w:marBottom w:val="0"/>
          <w:divBdr>
            <w:top w:val="none" w:sz="0" w:space="0" w:color="auto"/>
            <w:left w:val="none" w:sz="0" w:space="0" w:color="auto"/>
            <w:bottom w:val="none" w:sz="0" w:space="0" w:color="auto"/>
            <w:right w:val="none" w:sz="0" w:space="0" w:color="auto"/>
          </w:divBdr>
        </w:div>
        <w:div w:id="841433088">
          <w:marLeft w:val="0"/>
          <w:marRight w:val="0"/>
          <w:marTop w:val="0"/>
          <w:marBottom w:val="0"/>
          <w:divBdr>
            <w:top w:val="none" w:sz="0" w:space="0" w:color="auto"/>
            <w:left w:val="none" w:sz="0" w:space="0" w:color="auto"/>
            <w:bottom w:val="none" w:sz="0" w:space="0" w:color="auto"/>
            <w:right w:val="none" w:sz="0" w:space="0" w:color="auto"/>
          </w:divBdr>
        </w:div>
        <w:div w:id="858087535">
          <w:marLeft w:val="0"/>
          <w:marRight w:val="0"/>
          <w:marTop w:val="0"/>
          <w:marBottom w:val="0"/>
          <w:divBdr>
            <w:top w:val="none" w:sz="0" w:space="0" w:color="auto"/>
            <w:left w:val="none" w:sz="0" w:space="0" w:color="auto"/>
            <w:bottom w:val="none" w:sz="0" w:space="0" w:color="auto"/>
            <w:right w:val="none" w:sz="0" w:space="0" w:color="auto"/>
          </w:divBdr>
        </w:div>
        <w:div w:id="871454752">
          <w:marLeft w:val="0"/>
          <w:marRight w:val="0"/>
          <w:marTop w:val="0"/>
          <w:marBottom w:val="0"/>
          <w:divBdr>
            <w:top w:val="none" w:sz="0" w:space="0" w:color="auto"/>
            <w:left w:val="none" w:sz="0" w:space="0" w:color="auto"/>
            <w:bottom w:val="none" w:sz="0" w:space="0" w:color="auto"/>
            <w:right w:val="none" w:sz="0" w:space="0" w:color="auto"/>
          </w:divBdr>
        </w:div>
        <w:div w:id="874196315">
          <w:marLeft w:val="0"/>
          <w:marRight w:val="0"/>
          <w:marTop w:val="0"/>
          <w:marBottom w:val="0"/>
          <w:divBdr>
            <w:top w:val="none" w:sz="0" w:space="0" w:color="auto"/>
            <w:left w:val="none" w:sz="0" w:space="0" w:color="auto"/>
            <w:bottom w:val="none" w:sz="0" w:space="0" w:color="auto"/>
            <w:right w:val="none" w:sz="0" w:space="0" w:color="auto"/>
          </w:divBdr>
        </w:div>
        <w:div w:id="879249193">
          <w:marLeft w:val="0"/>
          <w:marRight w:val="0"/>
          <w:marTop w:val="0"/>
          <w:marBottom w:val="0"/>
          <w:divBdr>
            <w:top w:val="none" w:sz="0" w:space="0" w:color="auto"/>
            <w:left w:val="none" w:sz="0" w:space="0" w:color="auto"/>
            <w:bottom w:val="none" w:sz="0" w:space="0" w:color="auto"/>
            <w:right w:val="none" w:sz="0" w:space="0" w:color="auto"/>
          </w:divBdr>
        </w:div>
        <w:div w:id="896548783">
          <w:marLeft w:val="0"/>
          <w:marRight w:val="0"/>
          <w:marTop w:val="0"/>
          <w:marBottom w:val="0"/>
          <w:divBdr>
            <w:top w:val="none" w:sz="0" w:space="0" w:color="auto"/>
            <w:left w:val="none" w:sz="0" w:space="0" w:color="auto"/>
            <w:bottom w:val="none" w:sz="0" w:space="0" w:color="auto"/>
            <w:right w:val="none" w:sz="0" w:space="0" w:color="auto"/>
          </w:divBdr>
        </w:div>
        <w:div w:id="901913461">
          <w:marLeft w:val="0"/>
          <w:marRight w:val="0"/>
          <w:marTop w:val="0"/>
          <w:marBottom w:val="0"/>
          <w:divBdr>
            <w:top w:val="none" w:sz="0" w:space="0" w:color="auto"/>
            <w:left w:val="none" w:sz="0" w:space="0" w:color="auto"/>
            <w:bottom w:val="none" w:sz="0" w:space="0" w:color="auto"/>
            <w:right w:val="none" w:sz="0" w:space="0" w:color="auto"/>
          </w:divBdr>
        </w:div>
        <w:div w:id="911542017">
          <w:marLeft w:val="0"/>
          <w:marRight w:val="0"/>
          <w:marTop w:val="0"/>
          <w:marBottom w:val="0"/>
          <w:divBdr>
            <w:top w:val="none" w:sz="0" w:space="0" w:color="auto"/>
            <w:left w:val="none" w:sz="0" w:space="0" w:color="auto"/>
            <w:bottom w:val="none" w:sz="0" w:space="0" w:color="auto"/>
            <w:right w:val="none" w:sz="0" w:space="0" w:color="auto"/>
          </w:divBdr>
        </w:div>
        <w:div w:id="934442611">
          <w:marLeft w:val="0"/>
          <w:marRight w:val="0"/>
          <w:marTop w:val="0"/>
          <w:marBottom w:val="0"/>
          <w:divBdr>
            <w:top w:val="none" w:sz="0" w:space="0" w:color="auto"/>
            <w:left w:val="none" w:sz="0" w:space="0" w:color="auto"/>
            <w:bottom w:val="none" w:sz="0" w:space="0" w:color="auto"/>
            <w:right w:val="none" w:sz="0" w:space="0" w:color="auto"/>
          </w:divBdr>
        </w:div>
        <w:div w:id="945771450">
          <w:marLeft w:val="0"/>
          <w:marRight w:val="0"/>
          <w:marTop w:val="0"/>
          <w:marBottom w:val="0"/>
          <w:divBdr>
            <w:top w:val="none" w:sz="0" w:space="0" w:color="auto"/>
            <w:left w:val="none" w:sz="0" w:space="0" w:color="auto"/>
            <w:bottom w:val="none" w:sz="0" w:space="0" w:color="auto"/>
            <w:right w:val="none" w:sz="0" w:space="0" w:color="auto"/>
          </w:divBdr>
        </w:div>
        <w:div w:id="949434999">
          <w:marLeft w:val="0"/>
          <w:marRight w:val="0"/>
          <w:marTop w:val="0"/>
          <w:marBottom w:val="0"/>
          <w:divBdr>
            <w:top w:val="none" w:sz="0" w:space="0" w:color="auto"/>
            <w:left w:val="none" w:sz="0" w:space="0" w:color="auto"/>
            <w:bottom w:val="none" w:sz="0" w:space="0" w:color="auto"/>
            <w:right w:val="none" w:sz="0" w:space="0" w:color="auto"/>
          </w:divBdr>
        </w:div>
        <w:div w:id="969555367">
          <w:marLeft w:val="0"/>
          <w:marRight w:val="0"/>
          <w:marTop w:val="0"/>
          <w:marBottom w:val="0"/>
          <w:divBdr>
            <w:top w:val="none" w:sz="0" w:space="0" w:color="auto"/>
            <w:left w:val="none" w:sz="0" w:space="0" w:color="auto"/>
            <w:bottom w:val="none" w:sz="0" w:space="0" w:color="auto"/>
            <w:right w:val="none" w:sz="0" w:space="0" w:color="auto"/>
          </w:divBdr>
        </w:div>
        <w:div w:id="971669419">
          <w:marLeft w:val="0"/>
          <w:marRight w:val="0"/>
          <w:marTop w:val="0"/>
          <w:marBottom w:val="0"/>
          <w:divBdr>
            <w:top w:val="none" w:sz="0" w:space="0" w:color="auto"/>
            <w:left w:val="none" w:sz="0" w:space="0" w:color="auto"/>
            <w:bottom w:val="none" w:sz="0" w:space="0" w:color="auto"/>
            <w:right w:val="none" w:sz="0" w:space="0" w:color="auto"/>
          </w:divBdr>
        </w:div>
        <w:div w:id="977078410">
          <w:marLeft w:val="0"/>
          <w:marRight w:val="0"/>
          <w:marTop w:val="0"/>
          <w:marBottom w:val="0"/>
          <w:divBdr>
            <w:top w:val="none" w:sz="0" w:space="0" w:color="auto"/>
            <w:left w:val="none" w:sz="0" w:space="0" w:color="auto"/>
            <w:bottom w:val="none" w:sz="0" w:space="0" w:color="auto"/>
            <w:right w:val="none" w:sz="0" w:space="0" w:color="auto"/>
          </w:divBdr>
        </w:div>
        <w:div w:id="1028264591">
          <w:marLeft w:val="0"/>
          <w:marRight w:val="0"/>
          <w:marTop w:val="0"/>
          <w:marBottom w:val="0"/>
          <w:divBdr>
            <w:top w:val="none" w:sz="0" w:space="0" w:color="auto"/>
            <w:left w:val="none" w:sz="0" w:space="0" w:color="auto"/>
            <w:bottom w:val="none" w:sz="0" w:space="0" w:color="auto"/>
            <w:right w:val="none" w:sz="0" w:space="0" w:color="auto"/>
          </w:divBdr>
        </w:div>
        <w:div w:id="1065689862">
          <w:marLeft w:val="0"/>
          <w:marRight w:val="0"/>
          <w:marTop w:val="0"/>
          <w:marBottom w:val="0"/>
          <w:divBdr>
            <w:top w:val="none" w:sz="0" w:space="0" w:color="auto"/>
            <w:left w:val="none" w:sz="0" w:space="0" w:color="auto"/>
            <w:bottom w:val="none" w:sz="0" w:space="0" w:color="auto"/>
            <w:right w:val="none" w:sz="0" w:space="0" w:color="auto"/>
          </w:divBdr>
        </w:div>
        <w:div w:id="1147012399">
          <w:marLeft w:val="0"/>
          <w:marRight w:val="0"/>
          <w:marTop w:val="0"/>
          <w:marBottom w:val="0"/>
          <w:divBdr>
            <w:top w:val="none" w:sz="0" w:space="0" w:color="auto"/>
            <w:left w:val="none" w:sz="0" w:space="0" w:color="auto"/>
            <w:bottom w:val="none" w:sz="0" w:space="0" w:color="auto"/>
            <w:right w:val="none" w:sz="0" w:space="0" w:color="auto"/>
          </w:divBdr>
        </w:div>
        <w:div w:id="1161697046">
          <w:marLeft w:val="0"/>
          <w:marRight w:val="0"/>
          <w:marTop w:val="0"/>
          <w:marBottom w:val="0"/>
          <w:divBdr>
            <w:top w:val="none" w:sz="0" w:space="0" w:color="auto"/>
            <w:left w:val="none" w:sz="0" w:space="0" w:color="auto"/>
            <w:bottom w:val="none" w:sz="0" w:space="0" w:color="auto"/>
            <w:right w:val="none" w:sz="0" w:space="0" w:color="auto"/>
          </w:divBdr>
        </w:div>
        <w:div w:id="1163928511">
          <w:marLeft w:val="0"/>
          <w:marRight w:val="0"/>
          <w:marTop w:val="0"/>
          <w:marBottom w:val="0"/>
          <w:divBdr>
            <w:top w:val="none" w:sz="0" w:space="0" w:color="auto"/>
            <w:left w:val="none" w:sz="0" w:space="0" w:color="auto"/>
            <w:bottom w:val="none" w:sz="0" w:space="0" w:color="auto"/>
            <w:right w:val="none" w:sz="0" w:space="0" w:color="auto"/>
          </w:divBdr>
        </w:div>
        <w:div w:id="1241790844">
          <w:marLeft w:val="0"/>
          <w:marRight w:val="0"/>
          <w:marTop w:val="0"/>
          <w:marBottom w:val="0"/>
          <w:divBdr>
            <w:top w:val="none" w:sz="0" w:space="0" w:color="auto"/>
            <w:left w:val="none" w:sz="0" w:space="0" w:color="auto"/>
            <w:bottom w:val="none" w:sz="0" w:space="0" w:color="auto"/>
            <w:right w:val="none" w:sz="0" w:space="0" w:color="auto"/>
          </w:divBdr>
        </w:div>
        <w:div w:id="1242328246">
          <w:marLeft w:val="0"/>
          <w:marRight w:val="0"/>
          <w:marTop w:val="0"/>
          <w:marBottom w:val="0"/>
          <w:divBdr>
            <w:top w:val="none" w:sz="0" w:space="0" w:color="auto"/>
            <w:left w:val="none" w:sz="0" w:space="0" w:color="auto"/>
            <w:bottom w:val="none" w:sz="0" w:space="0" w:color="auto"/>
            <w:right w:val="none" w:sz="0" w:space="0" w:color="auto"/>
          </w:divBdr>
        </w:div>
        <w:div w:id="1253971018">
          <w:marLeft w:val="0"/>
          <w:marRight w:val="0"/>
          <w:marTop w:val="0"/>
          <w:marBottom w:val="0"/>
          <w:divBdr>
            <w:top w:val="none" w:sz="0" w:space="0" w:color="auto"/>
            <w:left w:val="none" w:sz="0" w:space="0" w:color="auto"/>
            <w:bottom w:val="none" w:sz="0" w:space="0" w:color="auto"/>
            <w:right w:val="none" w:sz="0" w:space="0" w:color="auto"/>
          </w:divBdr>
        </w:div>
        <w:div w:id="1315377974">
          <w:marLeft w:val="0"/>
          <w:marRight w:val="0"/>
          <w:marTop w:val="0"/>
          <w:marBottom w:val="0"/>
          <w:divBdr>
            <w:top w:val="none" w:sz="0" w:space="0" w:color="auto"/>
            <w:left w:val="none" w:sz="0" w:space="0" w:color="auto"/>
            <w:bottom w:val="none" w:sz="0" w:space="0" w:color="auto"/>
            <w:right w:val="none" w:sz="0" w:space="0" w:color="auto"/>
          </w:divBdr>
        </w:div>
        <w:div w:id="1316229271">
          <w:marLeft w:val="0"/>
          <w:marRight w:val="0"/>
          <w:marTop w:val="0"/>
          <w:marBottom w:val="0"/>
          <w:divBdr>
            <w:top w:val="none" w:sz="0" w:space="0" w:color="auto"/>
            <w:left w:val="none" w:sz="0" w:space="0" w:color="auto"/>
            <w:bottom w:val="none" w:sz="0" w:space="0" w:color="auto"/>
            <w:right w:val="none" w:sz="0" w:space="0" w:color="auto"/>
          </w:divBdr>
        </w:div>
        <w:div w:id="1343818436">
          <w:marLeft w:val="0"/>
          <w:marRight w:val="0"/>
          <w:marTop w:val="0"/>
          <w:marBottom w:val="0"/>
          <w:divBdr>
            <w:top w:val="none" w:sz="0" w:space="0" w:color="auto"/>
            <w:left w:val="none" w:sz="0" w:space="0" w:color="auto"/>
            <w:bottom w:val="none" w:sz="0" w:space="0" w:color="auto"/>
            <w:right w:val="none" w:sz="0" w:space="0" w:color="auto"/>
          </w:divBdr>
        </w:div>
        <w:div w:id="1366519328">
          <w:marLeft w:val="0"/>
          <w:marRight w:val="0"/>
          <w:marTop w:val="0"/>
          <w:marBottom w:val="0"/>
          <w:divBdr>
            <w:top w:val="none" w:sz="0" w:space="0" w:color="auto"/>
            <w:left w:val="none" w:sz="0" w:space="0" w:color="auto"/>
            <w:bottom w:val="none" w:sz="0" w:space="0" w:color="auto"/>
            <w:right w:val="none" w:sz="0" w:space="0" w:color="auto"/>
          </w:divBdr>
        </w:div>
        <w:div w:id="1372996825">
          <w:marLeft w:val="0"/>
          <w:marRight w:val="0"/>
          <w:marTop w:val="0"/>
          <w:marBottom w:val="0"/>
          <w:divBdr>
            <w:top w:val="none" w:sz="0" w:space="0" w:color="auto"/>
            <w:left w:val="none" w:sz="0" w:space="0" w:color="auto"/>
            <w:bottom w:val="none" w:sz="0" w:space="0" w:color="auto"/>
            <w:right w:val="none" w:sz="0" w:space="0" w:color="auto"/>
          </w:divBdr>
        </w:div>
        <w:div w:id="1403334798">
          <w:marLeft w:val="0"/>
          <w:marRight w:val="0"/>
          <w:marTop w:val="0"/>
          <w:marBottom w:val="0"/>
          <w:divBdr>
            <w:top w:val="none" w:sz="0" w:space="0" w:color="auto"/>
            <w:left w:val="none" w:sz="0" w:space="0" w:color="auto"/>
            <w:bottom w:val="none" w:sz="0" w:space="0" w:color="auto"/>
            <w:right w:val="none" w:sz="0" w:space="0" w:color="auto"/>
          </w:divBdr>
        </w:div>
        <w:div w:id="1415514415">
          <w:marLeft w:val="0"/>
          <w:marRight w:val="0"/>
          <w:marTop w:val="0"/>
          <w:marBottom w:val="0"/>
          <w:divBdr>
            <w:top w:val="none" w:sz="0" w:space="0" w:color="auto"/>
            <w:left w:val="none" w:sz="0" w:space="0" w:color="auto"/>
            <w:bottom w:val="none" w:sz="0" w:space="0" w:color="auto"/>
            <w:right w:val="none" w:sz="0" w:space="0" w:color="auto"/>
          </w:divBdr>
        </w:div>
        <w:div w:id="1443037319">
          <w:marLeft w:val="0"/>
          <w:marRight w:val="0"/>
          <w:marTop w:val="0"/>
          <w:marBottom w:val="0"/>
          <w:divBdr>
            <w:top w:val="none" w:sz="0" w:space="0" w:color="auto"/>
            <w:left w:val="none" w:sz="0" w:space="0" w:color="auto"/>
            <w:bottom w:val="none" w:sz="0" w:space="0" w:color="auto"/>
            <w:right w:val="none" w:sz="0" w:space="0" w:color="auto"/>
          </w:divBdr>
        </w:div>
        <w:div w:id="1470829980">
          <w:marLeft w:val="0"/>
          <w:marRight w:val="0"/>
          <w:marTop w:val="0"/>
          <w:marBottom w:val="0"/>
          <w:divBdr>
            <w:top w:val="none" w:sz="0" w:space="0" w:color="auto"/>
            <w:left w:val="none" w:sz="0" w:space="0" w:color="auto"/>
            <w:bottom w:val="none" w:sz="0" w:space="0" w:color="auto"/>
            <w:right w:val="none" w:sz="0" w:space="0" w:color="auto"/>
          </w:divBdr>
        </w:div>
        <w:div w:id="1503740496">
          <w:marLeft w:val="0"/>
          <w:marRight w:val="0"/>
          <w:marTop w:val="0"/>
          <w:marBottom w:val="0"/>
          <w:divBdr>
            <w:top w:val="none" w:sz="0" w:space="0" w:color="auto"/>
            <w:left w:val="none" w:sz="0" w:space="0" w:color="auto"/>
            <w:bottom w:val="none" w:sz="0" w:space="0" w:color="auto"/>
            <w:right w:val="none" w:sz="0" w:space="0" w:color="auto"/>
          </w:divBdr>
        </w:div>
        <w:div w:id="1529948366">
          <w:marLeft w:val="0"/>
          <w:marRight w:val="0"/>
          <w:marTop w:val="0"/>
          <w:marBottom w:val="0"/>
          <w:divBdr>
            <w:top w:val="none" w:sz="0" w:space="0" w:color="auto"/>
            <w:left w:val="none" w:sz="0" w:space="0" w:color="auto"/>
            <w:bottom w:val="none" w:sz="0" w:space="0" w:color="auto"/>
            <w:right w:val="none" w:sz="0" w:space="0" w:color="auto"/>
          </w:divBdr>
        </w:div>
        <w:div w:id="1540776090">
          <w:marLeft w:val="0"/>
          <w:marRight w:val="0"/>
          <w:marTop w:val="0"/>
          <w:marBottom w:val="0"/>
          <w:divBdr>
            <w:top w:val="none" w:sz="0" w:space="0" w:color="auto"/>
            <w:left w:val="none" w:sz="0" w:space="0" w:color="auto"/>
            <w:bottom w:val="none" w:sz="0" w:space="0" w:color="auto"/>
            <w:right w:val="none" w:sz="0" w:space="0" w:color="auto"/>
          </w:divBdr>
        </w:div>
        <w:div w:id="1546672789">
          <w:marLeft w:val="0"/>
          <w:marRight w:val="0"/>
          <w:marTop w:val="0"/>
          <w:marBottom w:val="0"/>
          <w:divBdr>
            <w:top w:val="none" w:sz="0" w:space="0" w:color="auto"/>
            <w:left w:val="none" w:sz="0" w:space="0" w:color="auto"/>
            <w:bottom w:val="none" w:sz="0" w:space="0" w:color="auto"/>
            <w:right w:val="none" w:sz="0" w:space="0" w:color="auto"/>
          </w:divBdr>
        </w:div>
        <w:div w:id="1562247674">
          <w:marLeft w:val="0"/>
          <w:marRight w:val="0"/>
          <w:marTop w:val="0"/>
          <w:marBottom w:val="0"/>
          <w:divBdr>
            <w:top w:val="none" w:sz="0" w:space="0" w:color="auto"/>
            <w:left w:val="none" w:sz="0" w:space="0" w:color="auto"/>
            <w:bottom w:val="none" w:sz="0" w:space="0" w:color="auto"/>
            <w:right w:val="none" w:sz="0" w:space="0" w:color="auto"/>
          </w:divBdr>
        </w:div>
        <w:div w:id="1564481796">
          <w:marLeft w:val="0"/>
          <w:marRight w:val="0"/>
          <w:marTop w:val="0"/>
          <w:marBottom w:val="0"/>
          <w:divBdr>
            <w:top w:val="none" w:sz="0" w:space="0" w:color="auto"/>
            <w:left w:val="none" w:sz="0" w:space="0" w:color="auto"/>
            <w:bottom w:val="none" w:sz="0" w:space="0" w:color="auto"/>
            <w:right w:val="none" w:sz="0" w:space="0" w:color="auto"/>
          </w:divBdr>
        </w:div>
        <w:div w:id="1570308532">
          <w:marLeft w:val="0"/>
          <w:marRight w:val="0"/>
          <w:marTop w:val="0"/>
          <w:marBottom w:val="0"/>
          <w:divBdr>
            <w:top w:val="none" w:sz="0" w:space="0" w:color="auto"/>
            <w:left w:val="none" w:sz="0" w:space="0" w:color="auto"/>
            <w:bottom w:val="none" w:sz="0" w:space="0" w:color="auto"/>
            <w:right w:val="none" w:sz="0" w:space="0" w:color="auto"/>
          </w:divBdr>
        </w:div>
        <w:div w:id="1572082497">
          <w:marLeft w:val="0"/>
          <w:marRight w:val="0"/>
          <w:marTop w:val="0"/>
          <w:marBottom w:val="0"/>
          <w:divBdr>
            <w:top w:val="none" w:sz="0" w:space="0" w:color="auto"/>
            <w:left w:val="none" w:sz="0" w:space="0" w:color="auto"/>
            <w:bottom w:val="none" w:sz="0" w:space="0" w:color="auto"/>
            <w:right w:val="none" w:sz="0" w:space="0" w:color="auto"/>
          </w:divBdr>
        </w:div>
        <w:div w:id="1587111423">
          <w:marLeft w:val="0"/>
          <w:marRight w:val="0"/>
          <w:marTop w:val="0"/>
          <w:marBottom w:val="0"/>
          <w:divBdr>
            <w:top w:val="none" w:sz="0" w:space="0" w:color="auto"/>
            <w:left w:val="none" w:sz="0" w:space="0" w:color="auto"/>
            <w:bottom w:val="none" w:sz="0" w:space="0" w:color="auto"/>
            <w:right w:val="none" w:sz="0" w:space="0" w:color="auto"/>
          </w:divBdr>
        </w:div>
        <w:div w:id="1618566337">
          <w:marLeft w:val="0"/>
          <w:marRight w:val="0"/>
          <w:marTop w:val="0"/>
          <w:marBottom w:val="0"/>
          <w:divBdr>
            <w:top w:val="none" w:sz="0" w:space="0" w:color="auto"/>
            <w:left w:val="none" w:sz="0" w:space="0" w:color="auto"/>
            <w:bottom w:val="none" w:sz="0" w:space="0" w:color="auto"/>
            <w:right w:val="none" w:sz="0" w:space="0" w:color="auto"/>
          </w:divBdr>
        </w:div>
        <w:div w:id="1620720736">
          <w:marLeft w:val="0"/>
          <w:marRight w:val="0"/>
          <w:marTop w:val="0"/>
          <w:marBottom w:val="0"/>
          <w:divBdr>
            <w:top w:val="none" w:sz="0" w:space="0" w:color="auto"/>
            <w:left w:val="none" w:sz="0" w:space="0" w:color="auto"/>
            <w:bottom w:val="none" w:sz="0" w:space="0" w:color="auto"/>
            <w:right w:val="none" w:sz="0" w:space="0" w:color="auto"/>
          </w:divBdr>
        </w:div>
        <w:div w:id="1651134425">
          <w:marLeft w:val="0"/>
          <w:marRight w:val="0"/>
          <w:marTop w:val="0"/>
          <w:marBottom w:val="0"/>
          <w:divBdr>
            <w:top w:val="none" w:sz="0" w:space="0" w:color="auto"/>
            <w:left w:val="none" w:sz="0" w:space="0" w:color="auto"/>
            <w:bottom w:val="none" w:sz="0" w:space="0" w:color="auto"/>
            <w:right w:val="none" w:sz="0" w:space="0" w:color="auto"/>
          </w:divBdr>
        </w:div>
        <w:div w:id="1672416771">
          <w:marLeft w:val="0"/>
          <w:marRight w:val="0"/>
          <w:marTop w:val="0"/>
          <w:marBottom w:val="0"/>
          <w:divBdr>
            <w:top w:val="none" w:sz="0" w:space="0" w:color="auto"/>
            <w:left w:val="none" w:sz="0" w:space="0" w:color="auto"/>
            <w:bottom w:val="none" w:sz="0" w:space="0" w:color="auto"/>
            <w:right w:val="none" w:sz="0" w:space="0" w:color="auto"/>
          </w:divBdr>
        </w:div>
        <w:div w:id="1689066079">
          <w:marLeft w:val="0"/>
          <w:marRight w:val="0"/>
          <w:marTop w:val="0"/>
          <w:marBottom w:val="0"/>
          <w:divBdr>
            <w:top w:val="none" w:sz="0" w:space="0" w:color="auto"/>
            <w:left w:val="none" w:sz="0" w:space="0" w:color="auto"/>
            <w:bottom w:val="none" w:sz="0" w:space="0" w:color="auto"/>
            <w:right w:val="none" w:sz="0" w:space="0" w:color="auto"/>
          </w:divBdr>
        </w:div>
        <w:div w:id="1726638043">
          <w:marLeft w:val="0"/>
          <w:marRight w:val="0"/>
          <w:marTop w:val="0"/>
          <w:marBottom w:val="0"/>
          <w:divBdr>
            <w:top w:val="none" w:sz="0" w:space="0" w:color="auto"/>
            <w:left w:val="none" w:sz="0" w:space="0" w:color="auto"/>
            <w:bottom w:val="none" w:sz="0" w:space="0" w:color="auto"/>
            <w:right w:val="none" w:sz="0" w:space="0" w:color="auto"/>
          </w:divBdr>
        </w:div>
        <w:div w:id="1775712498">
          <w:marLeft w:val="0"/>
          <w:marRight w:val="0"/>
          <w:marTop w:val="0"/>
          <w:marBottom w:val="0"/>
          <w:divBdr>
            <w:top w:val="none" w:sz="0" w:space="0" w:color="auto"/>
            <w:left w:val="none" w:sz="0" w:space="0" w:color="auto"/>
            <w:bottom w:val="none" w:sz="0" w:space="0" w:color="auto"/>
            <w:right w:val="none" w:sz="0" w:space="0" w:color="auto"/>
          </w:divBdr>
        </w:div>
        <w:div w:id="1784962728">
          <w:marLeft w:val="0"/>
          <w:marRight w:val="0"/>
          <w:marTop w:val="0"/>
          <w:marBottom w:val="0"/>
          <w:divBdr>
            <w:top w:val="none" w:sz="0" w:space="0" w:color="auto"/>
            <w:left w:val="none" w:sz="0" w:space="0" w:color="auto"/>
            <w:bottom w:val="none" w:sz="0" w:space="0" w:color="auto"/>
            <w:right w:val="none" w:sz="0" w:space="0" w:color="auto"/>
          </w:divBdr>
        </w:div>
        <w:div w:id="1800612234">
          <w:marLeft w:val="0"/>
          <w:marRight w:val="0"/>
          <w:marTop w:val="0"/>
          <w:marBottom w:val="0"/>
          <w:divBdr>
            <w:top w:val="none" w:sz="0" w:space="0" w:color="auto"/>
            <w:left w:val="none" w:sz="0" w:space="0" w:color="auto"/>
            <w:bottom w:val="none" w:sz="0" w:space="0" w:color="auto"/>
            <w:right w:val="none" w:sz="0" w:space="0" w:color="auto"/>
          </w:divBdr>
        </w:div>
        <w:div w:id="1809778596">
          <w:marLeft w:val="0"/>
          <w:marRight w:val="0"/>
          <w:marTop w:val="0"/>
          <w:marBottom w:val="0"/>
          <w:divBdr>
            <w:top w:val="none" w:sz="0" w:space="0" w:color="auto"/>
            <w:left w:val="none" w:sz="0" w:space="0" w:color="auto"/>
            <w:bottom w:val="none" w:sz="0" w:space="0" w:color="auto"/>
            <w:right w:val="none" w:sz="0" w:space="0" w:color="auto"/>
          </w:divBdr>
        </w:div>
        <w:div w:id="1815289132">
          <w:marLeft w:val="0"/>
          <w:marRight w:val="0"/>
          <w:marTop w:val="0"/>
          <w:marBottom w:val="0"/>
          <w:divBdr>
            <w:top w:val="none" w:sz="0" w:space="0" w:color="auto"/>
            <w:left w:val="none" w:sz="0" w:space="0" w:color="auto"/>
            <w:bottom w:val="none" w:sz="0" w:space="0" w:color="auto"/>
            <w:right w:val="none" w:sz="0" w:space="0" w:color="auto"/>
          </w:divBdr>
        </w:div>
        <w:div w:id="1856142541">
          <w:marLeft w:val="0"/>
          <w:marRight w:val="0"/>
          <w:marTop w:val="0"/>
          <w:marBottom w:val="0"/>
          <w:divBdr>
            <w:top w:val="none" w:sz="0" w:space="0" w:color="auto"/>
            <w:left w:val="none" w:sz="0" w:space="0" w:color="auto"/>
            <w:bottom w:val="none" w:sz="0" w:space="0" w:color="auto"/>
            <w:right w:val="none" w:sz="0" w:space="0" w:color="auto"/>
          </w:divBdr>
        </w:div>
        <w:div w:id="1871142518">
          <w:marLeft w:val="0"/>
          <w:marRight w:val="0"/>
          <w:marTop w:val="0"/>
          <w:marBottom w:val="0"/>
          <w:divBdr>
            <w:top w:val="none" w:sz="0" w:space="0" w:color="auto"/>
            <w:left w:val="none" w:sz="0" w:space="0" w:color="auto"/>
            <w:bottom w:val="none" w:sz="0" w:space="0" w:color="auto"/>
            <w:right w:val="none" w:sz="0" w:space="0" w:color="auto"/>
          </w:divBdr>
        </w:div>
        <w:div w:id="1896357766">
          <w:marLeft w:val="0"/>
          <w:marRight w:val="0"/>
          <w:marTop w:val="0"/>
          <w:marBottom w:val="0"/>
          <w:divBdr>
            <w:top w:val="none" w:sz="0" w:space="0" w:color="auto"/>
            <w:left w:val="none" w:sz="0" w:space="0" w:color="auto"/>
            <w:bottom w:val="none" w:sz="0" w:space="0" w:color="auto"/>
            <w:right w:val="none" w:sz="0" w:space="0" w:color="auto"/>
          </w:divBdr>
        </w:div>
        <w:div w:id="1932009319">
          <w:marLeft w:val="0"/>
          <w:marRight w:val="0"/>
          <w:marTop w:val="0"/>
          <w:marBottom w:val="0"/>
          <w:divBdr>
            <w:top w:val="none" w:sz="0" w:space="0" w:color="auto"/>
            <w:left w:val="none" w:sz="0" w:space="0" w:color="auto"/>
            <w:bottom w:val="none" w:sz="0" w:space="0" w:color="auto"/>
            <w:right w:val="none" w:sz="0" w:space="0" w:color="auto"/>
          </w:divBdr>
        </w:div>
        <w:div w:id="1952471426">
          <w:marLeft w:val="0"/>
          <w:marRight w:val="0"/>
          <w:marTop w:val="0"/>
          <w:marBottom w:val="0"/>
          <w:divBdr>
            <w:top w:val="none" w:sz="0" w:space="0" w:color="auto"/>
            <w:left w:val="none" w:sz="0" w:space="0" w:color="auto"/>
            <w:bottom w:val="none" w:sz="0" w:space="0" w:color="auto"/>
            <w:right w:val="none" w:sz="0" w:space="0" w:color="auto"/>
          </w:divBdr>
        </w:div>
        <w:div w:id="1955676294">
          <w:marLeft w:val="0"/>
          <w:marRight w:val="0"/>
          <w:marTop w:val="0"/>
          <w:marBottom w:val="0"/>
          <w:divBdr>
            <w:top w:val="none" w:sz="0" w:space="0" w:color="auto"/>
            <w:left w:val="none" w:sz="0" w:space="0" w:color="auto"/>
            <w:bottom w:val="none" w:sz="0" w:space="0" w:color="auto"/>
            <w:right w:val="none" w:sz="0" w:space="0" w:color="auto"/>
          </w:divBdr>
        </w:div>
        <w:div w:id="1956911820">
          <w:marLeft w:val="0"/>
          <w:marRight w:val="0"/>
          <w:marTop w:val="0"/>
          <w:marBottom w:val="0"/>
          <w:divBdr>
            <w:top w:val="none" w:sz="0" w:space="0" w:color="auto"/>
            <w:left w:val="none" w:sz="0" w:space="0" w:color="auto"/>
            <w:bottom w:val="none" w:sz="0" w:space="0" w:color="auto"/>
            <w:right w:val="none" w:sz="0" w:space="0" w:color="auto"/>
          </w:divBdr>
        </w:div>
        <w:div w:id="1958215891">
          <w:marLeft w:val="0"/>
          <w:marRight w:val="0"/>
          <w:marTop w:val="0"/>
          <w:marBottom w:val="0"/>
          <w:divBdr>
            <w:top w:val="none" w:sz="0" w:space="0" w:color="auto"/>
            <w:left w:val="none" w:sz="0" w:space="0" w:color="auto"/>
            <w:bottom w:val="none" w:sz="0" w:space="0" w:color="auto"/>
            <w:right w:val="none" w:sz="0" w:space="0" w:color="auto"/>
          </w:divBdr>
        </w:div>
        <w:div w:id="1958489492">
          <w:marLeft w:val="0"/>
          <w:marRight w:val="0"/>
          <w:marTop w:val="0"/>
          <w:marBottom w:val="0"/>
          <w:divBdr>
            <w:top w:val="none" w:sz="0" w:space="0" w:color="auto"/>
            <w:left w:val="none" w:sz="0" w:space="0" w:color="auto"/>
            <w:bottom w:val="none" w:sz="0" w:space="0" w:color="auto"/>
            <w:right w:val="none" w:sz="0" w:space="0" w:color="auto"/>
          </w:divBdr>
        </w:div>
        <w:div w:id="1961916197">
          <w:marLeft w:val="0"/>
          <w:marRight w:val="0"/>
          <w:marTop w:val="0"/>
          <w:marBottom w:val="0"/>
          <w:divBdr>
            <w:top w:val="none" w:sz="0" w:space="0" w:color="auto"/>
            <w:left w:val="none" w:sz="0" w:space="0" w:color="auto"/>
            <w:bottom w:val="none" w:sz="0" w:space="0" w:color="auto"/>
            <w:right w:val="none" w:sz="0" w:space="0" w:color="auto"/>
          </w:divBdr>
        </w:div>
        <w:div w:id="1971549529">
          <w:marLeft w:val="0"/>
          <w:marRight w:val="0"/>
          <w:marTop w:val="0"/>
          <w:marBottom w:val="0"/>
          <w:divBdr>
            <w:top w:val="none" w:sz="0" w:space="0" w:color="auto"/>
            <w:left w:val="none" w:sz="0" w:space="0" w:color="auto"/>
            <w:bottom w:val="none" w:sz="0" w:space="0" w:color="auto"/>
            <w:right w:val="none" w:sz="0" w:space="0" w:color="auto"/>
          </w:divBdr>
        </w:div>
        <w:div w:id="1995067177">
          <w:marLeft w:val="0"/>
          <w:marRight w:val="0"/>
          <w:marTop w:val="0"/>
          <w:marBottom w:val="0"/>
          <w:divBdr>
            <w:top w:val="none" w:sz="0" w:space="0" w:color="auto"/>
            <w:left w:val="none" w:sz="0" w:space="0" w:color="auto"/>
            <w:bottom w:val="none" w:sz="0" w:space="0" w:color="auto"/>
            <w:right w:val="none" w:sz="0" w:space="0" w:color="auto"/>
          </w:divBdr>
        </w:div>
        <w:div w:id="2009088652">
          <w:marLeft w:val="0"/>
          <w:marRight w:val="0"/>
          <w:marTop w:val="0"/>
          <w:marBottom w:val="0"/>
          <w:divBdr>
            <w:top w:val="none" w:sz="0" w:space="0" w:color="auto"/>
            <w:left w:val="none" w:sz="0" w:space="0" w:color="auto"/>
            <w:bottom w:val="none" w:sz="0" w:space="0" w:color="auto"/>
            <w:right w:val="none" w:sz="0" w:space="0" w:color="auto"/>
          </w:divBdr>
        </w:div>
        <w:div w:id="2076203787">
          <w:marLeft w:val="0"/>
          <w:marRight w:val="0"/>
          <w:marTop w:val="0"/>
          <w:marBottom w:val="0"/>
          <w:divBdr>
            <w:top w:val="none" w:sz="0" w:space="0" w:color="auto"/>
            <w:left w:val="none" w:sz="0" w:space="0" w:color="auto"/>
            <w:bottom w:val="none" w:sz="0" w:space="0" w:color="auto"/>
            <w:right w:val="none" w:sz="0" w:space="0" w:color="auto"/>
          </w:divBdr>
        </w:div>
        <w:div w:id="2093693705">
          <w:marLeft w:val="0"/>
          <w:marRight w:val="0"/>
          <w:marTop w:val="0"/>
          <w:marBottom w:val="0"/>
          <w:divBdr>
            <w:top w:val="none" w:sz="0" w:space="0" w:color="auto"/>
            <w:left w:val="none" w:sz="0" w:space="0" w:color="auto"/>
            <w:bottom w:val="none" w:sz="0" w:space="0" w:color="auto"/>
            <w:right w:val="none" w:sz="0" w:space="0" w:color="auto"/>
          </w:divBdr>
        </w:div>
        <w:div w:id="2106489836">
          <w:marLeft w:val="0"/>
          <w:marRight w:val="0"/>
          <w:marTop w:val="0"/>
          <w:marBottom w:val="0"/>
          <w:divBdr>
            <w:top w:val="none" w:sz="0" w:space="0" w:color="auto"/>
            <w:left w:val="none" w:sz="0" w:space="0" w:color="auto"/>
            <w:bottom w:val="none" w:sz="0" w:space="0" w:color="auto"/>
            <w:right w:val="none" w:sz="0" w:space="0" w:color="auto"/>
          </w:divBdr>
        </w:div>
        <w:div w:id="2112508015">
          <w:marLeft w:val="0"/>
          <w:marRight w:val="0"/>
          <w:marTop w:val="0"/>
          <w:marBottom w:val="0"/>
          <w:divBdr>
            <w:top w:val="none" w:sz="0" w:space="0" w:color="auto"/>
            <w:left w:val="none" w:sz="0" w:space="0" w:color="auto"/>
            <w:bottom w:val="none" w:sz="0" w:space="0" w:color="auto"/>
            <w:right w:val="none" w:sz="0" w:space="0" w:color="auto"/>
          </w:divBdr>
        </w:div>
        <w:div w:id="2114206584">
          <w:marLeft w:val="0"/>
          <w:marRight w:val="0"/>
          <w:marTop w:val="0"/>
          <w:marBottom w:val="0"/>
          <w:divBdr>
            <w:top w:val="none" w:sz="0" w:space="0" w:color="auto"/>
            <w:left w:val="none" w:sz="0" w:space="0" w:color="auto"/>
            <w:bottom w:val="none" w:sz="0" w:space="0" w:color="auto"/>
            <w:right w:val="none" w:sz="0" w:space="0" w:color="auto"/>
          </w:divBdr>
        </w:div>
        <w:div w:id="212554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kspolonus.pl" TargetMode="External"/><Relationship Id="rId13" Type="http://schemas.openxmlformats.org/officeDocument/2006/relationships/hyperlink" Target="https://xx.eb2b.com.pl/user/ter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eb2b.com.pl/user/terms" TargetMode="External"/><Relationship Id="rId17" Type="http://schemas.openxmlformats.org/officeDocument/2006/relationships/hyperlink" Target="mailto:iod@pkspolonus.pl" TargetMode="External"/><Relationship Id="rId2" Type="http://schemas.openxmlformats.org/officeDocument/2006/relationships/numbering" Target="numbering.xml"/><Relationship Id="rId16" Type="http://schemas.openxmlformats.org/officeDocument/2006/relationships/hyperlink" Target="https://ztmwaw.ezamawiajacy.pl/pn/ztmwaw/demand/notice/public/196296/detai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x.eb2b.com.pl" TargetMode="External"/><Relationship Id="rId5" Type="http://schemas.openxmlformats.org/officeDocument/2006/relationships/webSettings" Target="webSettings.xml"/><Relationship Id="rId15" Type="http://schemas.openxmlformats.org/officeDocument/2006/relationships/hyperlink" Target="https://xx.eb2b.com.pl" TargetMode="External"/><Relationship Id="rId10" Type="http://schemas.openxmlformats.org/officeDocument/2006/relationships/hyperlink" Target="https://platforma.eb2b.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kspolonus.pl" TargetMode="External"/><Relationship Id="rId14" Type="http://schemas.openxmlformats.org/officeDocument/2006/relationships/hyperlink" Target="https://platforma.eb2b.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AE26-1726-400E-BB26-89F81719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8306</Words>
  <Characters>49838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Koba</dc:creator>
  <cp:lastModifiedBy>Ewa Górska</cp:lastModifiedBy>
  <cp:revision>5</cp:revision>
  <cp:lastPrinted>2026-01-22T12:41:00Z</cp:lastPrinted>
  <dcterms:created xsi:type="dcterms:W3CDTF">2026-01-22T07:50:00Z</dcterms:created>
  <dcterms:modified xsi:type="dcterms:W3CDTF">2026-01-22T12:45:00Z</dcterms:modified>
</cp:coreProperties>
</file>